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24389D0" w14:textId="44E4E5FC" w:rsidR="00AA59BA" w:rsidRPr="00AA59BA" w:rsidRDefault="6E6E4937" w:rsidP="00AA59BA">
      <w:pPr>
        <w:tabs>
          <w:tab w:val="left" w:pos="142"/>
        </w:tabs>
        <w:jc w:val="both"/>
        <w:rPr>
          <w:rFonts w:ascii="Arial" w:hAnsi="Arial" w:cs="Arial"/>
          <w:b/>
          <w:bCs/>
          <w:u w:val="single"/>
          <w:lang w:val="ca-ES"/>
        </w:rPr>
      </w:pPr>
      <w:r w:rsidRPr="616A97D8">
        <w:rPr>
          <w:rFonts w:ascii="Arial" w:hAnsi="Arial" w:cs="Arial"/>
          <w:b/>
          <w:bCs/>
          <w:u w:val="single"/>
          <w:lang w:val="ca-ES"/>
        </w:rPr>
        <w:t xml:space="preserve">ANNEX </w:t>
      </w:r>
      <w:r w:rsidR="688B2938" w:rsidRPr="616A97D8">
        <w:rPr>
          <w:rFonts w:ascii="Arial" w:hAnsi="Arial" w:cs="Arial"/>
          <w:b/>
          <w:bCs/>
          <w:u w:val="single"/>
          <w:lang w:val="ca-ES"/>
        </w:rPr>
        <w:t>4</w:t>
      </w:r>
      <w:r w:rsidRPr="616A97D8">
        <w:rPr>
          <w:rFonts w:ascii="Arial" w:hAnsi="Arial" w:cs="Arial"/>
          <w:b/>
          <w:bCs/>
          <w:u w:val="single"/>
          <w:lang w:val="ca-ES"/>
        </w:rPr>
        <w:t xml:space="preserve"> </w:t>
      </w:r>
      <w:r w:rsidRPr="00323124">
        <w:rPr>
          <w:rFonts w:ascii="Arial" w:hAnsi="Arial" w:cs="Arial"/>
          <w:b/>
          <w:bCs/>
          <w:u w:val="single"/>
          <w:lang w:val="ca-ES"/>
        </w:rPr>
        <w:t>:</w:t>
      </w:r>
      <w:r w:rsidR="00323124" w:rsidRPr="00323124">
        <w:rPr>
          <w:u w:val="single"/>
        </w:rPr>
        <w:t xml:space="preserve"> </w:t>
      </w:r>
      <w:r w:rsidR="00323124" w:rsidRPr="00323124">
        <w:rPr>
          <w:rFonts w:ascii="Arial" w:hAnsi="Arial" w:cs="Arial"/>
          <w:b/>
          <w:bCs/>
          <w:u w:val="single"/>
          <w:lang w:val="ca-ES"/>
        </w:rPr>
        <w:t>Proposta de partides obra a executar</w:t>
      </w:r>
    </w:p>
    <w:p w14:paraId="0ACBD9D1" w14:textId="77777777" w:rsidR="006C0043" w:rsidRPr="00891BA9" w:rsidRDefault="006C0043" w:rsidP="006C0043">
      <w:pPr>
        <w:tabs>
          <w:tab w:val="left" w:pos="142"/>
        </w:tabs>
        <w:jc w:val="both"/>
        <w:rPr>
          <w:rFonts w:ascii="Arial" w:hAnsi="Arial" w:cs="Arial"/>
          <w:lang w:val="ca-ES"/>
        </w:rPr>
      </w:pPr>
      <w:r w:rsidRPr="00891BA9">
        <w:rPr>
          <w:rFonts w:ascii="Arial" w:hAnsi="Arial" w:cs="Arial"/>
          <w:lang w:val="ca-ES"/>
        </w:rPr>
        <w:t>Aquest annex recull la rela</w:t>
      </w:r>
      <w:bookmarkStart w:id="0" w:name="_GoBack"/>
      <w:bookmarkEnd w:id="0"/>
      <w:r w:rsidRPr="00891BA9">
        <w:rPr>
          <w:rFonts w:ascii="Arial" w:hAnsi="Arial" w:cs="Arial"/>
          <w:lang w:val="ca-ES"/>
        </w:rPr>
        <w:t>ció de partides i les actuacions previstes per a l’execució de l’obra. No obstant això, cal destacar que aquestes partides tenen un caràcter indicatiu i no han de considerar-se en cap cas com una relació exhaustiva o limitativa de les tasques a dur a terme.</w:t>
      </w:r>
    </w:p>
    <w:p w14:paraId="63AFEC5D" w14:textId="77777777" w:rsidR="006C0043" w:rsidRPr="00891BA9" w:rsidRDefault="006C0043" w:rsidP="006C0043">
      <w:pPr>
        <w:tabs>
          <w:tab w:val="left" w:pos="142"/>
        </w:tabs>
        <w:jc w:val="both"/>
        <w:rPr>
          <w:rFonts w:ascii="Arial" w:hAnsi="Arial" w:cs="Arial"/>
          <w:lang w:val="ca-ES"/>
        </w:rPr>
      </w:pPr>
      <w:r w:rsidRPr="00891BA9">
        <w:rPr>
          <w:rFonts w:ascii="Arial" w:hAnsi="Arial" w:cs="Arial"/>
          <w:lang w:val="ca-ES"/>
        </w:rPr>
        <w:t xml:space="preserve">L’objectiu principal és garantir l’assoliment complet dels requisits i resultats establerts en el marc de la licitació. Per tant, qualsevol treball, actuació o tasca addicional que resulti necessària per aconseguir l’objectiu final, encara que no estigui expressament detallada en aquest annex, s’entendrà inclosa dins de l’abast de la contractació, sense que això impliqui un increment econòmic addicional respecte al preu </w:t>
      </w:r>
      <w:proofErr w:type="spellStart"/>
      <w:r w:rsidRPr="00891BA9">
        <w:rPr>
          <w:rFonts w:ascii="Arial" w:hAnsi="Arial" w:cs="Arial"/>
          <w:lang w:val="ca-ES"/>
        </w:rPr>
        <w:t>ofertat</w:t>
      </w:r>
      <w:proofErr w:type="spellEnd"/>
      <w:r w:rsidRPr="00891BA9">
        <w:rPr>
          <w:rFonts w:ascii="Arial" w:hAnsi="Arial" w:cs="Arial"/>
          <w:lang w:val="ca-ES"/>
        </w:rPr>
        <w:t>.</w:t>
      </w:r>
    </w:p>
    <w:p w14:paraId="5DB65118" w14:textId="1690CCFA" w:rsidR="006C0043" w:rsidRPr="00891BA9" w:rsidRDefault="006C0043" w:rsidP="006C0043">
      <w:pPr>
        <w:tabs>
          <w:tab w:val="left" w:pos="142"/>
        </w:tabs>
        <w:jc w:val="both"/>
        <w:rPr>
          <w:rFonts w:ascii="Arial" w:hAnsi="Arial" w:cs="Arial"/>
          <w:lang w:val="ca-ES"/>
        </w:rPr>
      </w:pPr>
      <w:r w:rsidRPr="00891BA9">
        <w:rPr>
          <w:rFonts w:ascii="Arial" w:hAnsi="Arial" w:cs="Arial"/>
          <w:lang w:val="ca-ES"/>
        </w:rPr>
        <w:t>Així mateix, el contractista haurà d’assumir la responsabilitat de detectar i executar totes aquelles feines complementàries que, per la seva naturalesa, siguin imprescindibles per garantir la correcta finalització, posada en servei i qualitat de l’obra, d’acord amb les condicions tècniques i normatives vigents.</w:t>
      </w:r>
    </w:p>
    <w:p w14:paraId="4C14617F" w14:textId="5C1DF116" w:rsidR="006C0043" w:rsidRPr="00891BA9" w:rsidRDefault="006C0043" w:rsidP="006C0043">
      <w:pPr>
        <w:tabs>
          <w:tab w:val="left" w:pos="142"/>
        </w:tabs>
        <w:jc w:val="both"/>
        <w:rPr>
          <w:rFonts w:ascii="Arial" w:hAnsi="Arial" w:cs="Arial"/>
          <w:lang w:val="ca-ES"/>
        </w:rPr>
      </w:pPr>
    </w:p>
    <w:p w14:paraId="15F404A7" w14:textId="6F72E765" w:rsidR="0086057E" w:rsidRPr="00891BA9" w:rsidRDefault="14013D4C" w:rsidP="616A97D8">
      <w:pPr>
        <w:pStyle w:val="Prrafodelista"/>
        <w:numPr>
          <w:ilvl w:val="0"/>
          <w:numId w:val="45"/>
        </w:numPr>
        <w:tabs>
          <w:tab w:val="left" w:pos="142"/>
        </w:tabs>
        <w:jc w:val="both"/>
        <w:rPr>
          <w:rFonts w:ascii="Arial" w:hAnsi="Arial" w:cs="Arial"/>
          <w:b/>
          <w:bCs/>
          <w:lang w:val="ca-ES"/>
        </w:rPr>
      </w:pPr>
      <w:r w:rsidRPr="616A97D8">
        <w:rPr>
          <w:rFonts w:ascii="Arial" w:hAnsi="Arial" w:cs="Arial"/>
          <w:b/>
          <w:bCs/>
          <w:lang w:val="ca-ES"/>
        </w:rPr>
        <w:t xml:space="preserve">Quiròfan </w:t>
      </w:r>
      <w:r w:rsidR="04AFCD4E" w:rsidRPr="616A97D8">
        <w:rPr>
          <w:rFonts w:ascii="Arial" w:hAnsi="Arial" w:cs="Arial"/>
          <w:b/>
          <w:bCs/>
          <w:lang w:val="ca-ES"/>
        </w:rPr>
        <w:t>1 -</w:t>
      </w:r>
      <w:r w:rsidRPr="616A97D8">
        <w:rPr>
          <w:rFonts w:ascii="Arial" w:hAnsi="Arial" w:cs="Arial"/>
          <w:b/>
          <w:bCs/>
          <w:lang w:val="ca-ES"/>
        </w:rPr>
        <w:t xml:space="preserve"> </w:t>
      </w:r>
      <w:r w:rsidR="62D0C245" w:rsidRPr="616A97D8">
        <w:rPr>
          <w:rFonts w:ascii="Arial" w:hAnsi="Arial" w:cs="Arial"/>
          <w:b/>
          <w:bCs/>
          <w:lang w:val="ca-ES"/>
        </w:rPr>
        <w:t>F</w:t>
      </w:r>
      <w:r w:rsidRPr="616A97D8">
        <w:rPr>
          <w:rFonts w:ascii="Arial" w:hAnsi="Arial" w:cs="Arial"/>
          <w:b/>
          <w:bCs/>
          <w:lang w:val="ca-ES"/>
        </w:rPr>
        <w:t>ormació:</w:t>
      </w:r>
    </w:p>
    <w:p w14:paraId="4D633E07" w14:textId="7106EE8B" w:rsidR="0086057E" w:rsidRDefault="14013D4C" w:rsidP="0086057E">
      <w:pPr>
        <w:tabs>
          <w:tab w:val="left" w:pos="142"/>
        </w:tabs>
        <w:jc w:val="both"/>
        <w:rPr>
          <w:rFonts w:ascii="Arial" w:hAnsi="Arial" w:cs="Arial"/>
          <w:lang w:val="ca-ES"/>
        </w:rPr>
      </w:pPr>
      <w:r w:rsidRPr="616A97D8">
        <w:rPr>
          <w:rFonts w:ascii="Arial" w:hAnsi="Arial" w:cs="Arial"/>
          <w:u w:val="single"/>
          <w:lang w:val="ca-ES"/>
        </w:rPr>
        <w:t>Objectiu</w:t>
      </w:r>
      <w:r w:rsidRPr="616A97D8">
        <w:rPr>
          <w:rFonts w:ascii="Arial" w:hAnsi="Arial" w:cs="Arial"/>
          <w:lang w:val="ca-ES"/>
        </w:rPr>
        <w:t>:</w:t>
      </w:r>
      <w:r w:rsidRPr="616A97D8">
        <w:rPr>
          <w:lang w:val="ca-ES"/>
        </w:rPr>
        <w:t xml:space="preserve"> </w:t>
      </w:r>
      <w:r w:rsidRPr="616A97D8">
        <w:rPr>
          <w:rFonts w:ascii="Arial" w:hAnsi="Arial" w:cs="Arial"/>
          <w:lang w:val="ca-ES"/>
        </w:rPr>
        <w:t xml:space="preserve">Adequació de l’espai per tal d’habilitar-lo com a </w:t>
      </w:r>
      <w:r w:rsidR="67A95EC1" w:rsidRPr="616A97D8">
        <w:rPr>
          <w:rFonts w:ascii="Arial" w:hAnsi="Arial" w:cs="Arial"/>
          <w:lang w:val="ca-ES"/>
        </w:rPr>
        <w:t>quiròfan</w:t>
      </w:r>
      <w:r w:rsidRPr="616A97D8">
        <w:rPr>
          <w:rFonts w:ascii="Arial" w:hAnsi="Arial" w:cs="Arial"/>
          <w:lang w:val="ca-ES"/>
        </w:rPr>
        <w:t xml:space="preserve"> de formació. Es </w:t>
      </w:r>
      <w:r w:rsidR="67A95EC1" w:rsidRPr="616A97D8">
        <w:rPr>
          <w:rFonts w:ascii="Arial" w:hAnsi="Arial" w:cs="Arial"/>
          <w:lang w:val="ca-ES"/>
        </w:rPr>
        <w:t>pretén</w:t>
      </w:r>
      <w:r w:rsidRPr="616A97D8">
        <w:rPr>
          <w:rFonts w:ascii="Arial" w:hAnsi="Arial" w:cs="Arial"/>
          <w:lang w:val="ca-ES"/>
        </w:rPr>
        <w:t xml:space="preserve"> que la infraestructura sigui polivalent i es puguin fer varies configuracions amb les taules</w:t>
      </w:r>
      <w:r w:rsidR="4EE7B595" w:rsidRPr="616A97D8">
        <w:rPr>
          <w:rFonts w:ascii="Arial" w:hAnsi="Arial" w:cs="Arial"/>
          <w:lang w:val="ca-ES"/>
        </w:rPr>
        <w:t xml:space="preserve"> </w:t>
      </w:r>
      <w:r w:rsidR="00CA7D76" w:rsidRPr="616A97D8">
        <w:rPr>
          <w:rFonts w:ascii="Arial" w:hAnsi="Arial" w:cs="Arial"/>
          <w:lang w:val="ca-ES"/>
        </w:rPr>
        <w:t>quirúrgiques</w:t>
      </w:r>
      <w:r w:rsidRPr="616A97D8">
        <w:rPr>
          <w:rFonts w:ascii="Arial" w:hAnsi="Arial" w:cs="Arial"/>
          <w:lang w:val="ca-ES"/>
        </w:rPr>
        <w:t xml:space="preserve">. La distribució </w:t>
      </w:r>
      <w:r w:rsidR="67A95EC1" w:rsidRPr="616A97D8">
        <w:rPr>
          <w:rFonts w:ascii="Arial" w:hAnsi="Arial" w:cs="Arial"/>
          <w:lang w:val="ca-ES"/>
        </w:rPr>
        <w:t>serà</w:t>
      </w:r>
      <w:r w:rsidRPr="616A97D8">
        <w:rPr>
          <w:rFonts w:ascii="Arial" w:hAnsi="Arial" w:cs="Arial"/>
          <w:lang w:val="ca-ES"/>
        </w:rPr>
        <w:t xml:space="preserve"> segons annex 3. </w:t>
      </w:r>
    </w:p>
    <w:p w14:paraId="6CFDBB3A" w14:textId="0DCCFCD4" w:rsidR="00724138" w:rsidRPr="00891BA9" w:rsidRDefault="00724138" w:rsidP="00724138">
      <w:pPr>
        <w:tabs>
          <w:tab w:val="left" w:pos="142"/>
        </w:tabs>
        <w:jc w:val="center"/>
        <w:rPr>
          <w:rFonts w:ascii="Arial" w:hAnsi="Arial" w:cs="Arial"/>
          <w:lang w:val="ca-ES"/>
        </w:rPr>
      </w:pPr>
      <w:r>
        <w:rPr>
          <w:rFonts w:ascii="Arial" w:hAnsi="Arial" w:cs="Arial"/>
          <w:noProof/>
          <w:lang w:val="ca-ES"/>
        </w:rPr>
        <w:drawing>
          <wp:inline distT="0" distB="0" distL="0" distR="0" wp14:anchorId="46E25610" wp14:editId="014ADCC5">
            <wp:extent cx="3380282" cy="2506137"/>
            <wp:effectExtent l="0" t="0" r="0" b="889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397029" cy="2518553"/>
                    </a:xfrm>
                    <a:prstGeom prst="rect">
                      <a:avLst/>
                    </a:prstGeom>
                    <a:noFill/>
                    <a:ln>
                      <a:noFill/>
                    </a:ln>
                  </pic:spPr>
                </pic:pic>
              </a:graphicData>
            </a:graphic>
          </wp:inline>
        </w:drawing>
      </w:r>
    </w:p>
    <w:p w14:paraId="48719519" w14:textId="5AA43F06" w:rsidR="0086057E" w:rsidRPr="00891BA9" w:rsidRDefault="14013D4C" w:rsidP="0086057E">
      <w:pPr>
        <w:tabs>
          <w:tab w:val="left" w:pos="142"/>
        </w:tabs>
        <w:jc w:val="both"/>
        <w:rPr>
          <w:rFonts w:ascii="Arial" w:hAnsi="Arial" w:cs="Arial"/>
          <w:b/>
          <w:bCs/>
          <w:lang w:val="ca-ES"/>
        </w:rPr>
      </w:pPr>
      <w:r w:rsidRPr="616A97D8">
        <w:rPr>
          <w:rFonts w:ascii="Arial" w:hAnsi="Arial" w:cs="Arial"/>
          <w:b/>
          <w:bCs/>
          <w:lang w:val="ca-ES"/>
        </w:rPr>
        <w:t>1. Preparatius</w:t>
      </w:r>
      <w:r w:rsidR="1D0A6462" w:rsidRPr="616A97D8">
        <w:rPr>
          <w:rFonts w:ascii="Arial" w:hAnsi="Arial" w:cs="Arial"/>
          <w:b/>
          <w:bCs/>
          <w:lang w:val="ca-ES"/>
        </w:rPr>
        <w:t>.</w:t>
      </w:r>
    </w:p>
    <w:p w14:paraId="4871AD55" w14:textId="77777777" w:rsidR="0086057E" w:rsidRPr="00891BA9" w:rsidRDefault="0086057E" w:rsidP="0086057E">
      <w:pPr>
        <w:numPr>
          <w:ilvl w:val="0"/>
          <w:numId w:val="30"/>
        </w:numPr>
        <w:tabs>
          <w:tab w:val="left" w:pos="142"/>
        </w:tabs>
        <w:spacing w:after="0"/>
        <w:jc w:val="both"/>
        <w:rPr>
          <w:rFonts w:ascii="Arial" w:hAnsi="Arial" w:cs="Arial"/>
          <w:bCs/>
          <w:lang w:val="ca-ES"/>
        </w:rPr>
      </w:pPr>
      <w:r w:rsidRPr="00891BA9">
        <w:rPr>
          <w:rFonts w:ascii="Arial" w:hAnsi="Arial" w:cs="Arial"/>
          <w:lang w:val="ca-ES"/>
        </w:rPr>
        <w:t>Pro</w:t>
      </w:r>
      <w:r w:rsidRPr="00891BA9">
        <w:rPr>
          <w:rFonts w:ascii="Arial" w:hAnsi="Arial" w:cs="Arial"/>
          <w:bCs/>
          <w:lang w:val="ca-ES"/>
        </w:rPr>
        <w:t>teccions sanitàries i senyalització de la zona d’obra.</w:t>
      </w:r>
    </w:p>
    <w:p w14:paraId="4C137A22" w14:textId="77777777" w:rsidR="0086057E" w:rsidRPr="00891BA9" w:rsidRDefault="0086057E" w:rsidP="0086057E">
      <w:pPr>
        <w:numPr>
          <w:ilvl w:val="0"/>
          <w:numId w:val="30"/>
        </w:numPr>
        <w:tabs>
          <w:tab w:val="left" w:pos="142"/>
        </w:tabs>
        <w:spacing w:after="0"/>
        <w:jc w:val="both"/>
        <w:rPr>
          <w:rFonts w:ascii="Arial" w:hAnsi="Arial" w:cs="Arial"/>
          <w:bCs/>
          <w:lang w:val="ca-ES"/>
        </w:rPr>
      </w:pPr>
      <w:r w:rsidRPr="00891BA9">
        <w:rPr>
          <w:rFonts w:ascii="Arial" w:hAnsi="Arial" w:cs="Arial"/>
          <w:bCs/>
          <w:lang w:val="ca-ES"/>
        </w:rPr>
        <w:t>Gestió i transport de residus de construcció i demolició.</w:t>
      </w:r>
    </w:p>
    <w:p w14:paraId="2241458B" w14:textId="5CACE06C" w:rsidR="0086057E" w:rsidRPr="00891BA9" w:rsidRDefault="0086057E" w:rsidP="0086057E">
      <w:pPr>
        <w:numPr>
          <w:ilvl w:val="0"/>
          <w:numId w:val="30"/>
        </w:numPr>
        <w:tabs>
          <w:tab w:val="left" w:pos="142"/>
        </w:tabs>
        <w:spacing w:after="0"/>
        <w:jc w:val="both"/>
        <w:rPr>
          <w:rFonts w:ascii="Arial" w:hAnsi="Arial" w:cs="Arial"/>
          <w:lang w:val="ca-ES"/>
        </w:rPr>
      </w:pPr>
      <w:r w:rsidRPr="00891BA9">
        <w:rPr>
          <w:rFonts w:ascii="Arial" w:hAnsi="Arial" w:cs="Arial"/>
          <w:bCs/>
          <w:lang w:val="ca-ES"/>
        </w:rPr>
        <w:t xml:space="preserve">Mesures de </w:t>
      </w:r>
      <w:r w:rsidR="00FF36FF" w:rsidRPr="00891BA9">
        <w:rPr>
          <w:rFonts w:ascii="Arial" w:hAnsi="Arial" w:cs="Arial"/>
          <w:bCs/>
          <w:lang w:val="ca-ES"/>
        </w:rPr>
        <w:t>protecció</w:t>
      </w:r>
      <w:r w:rsidRPr="00891BA9">
        <w:rPr>
          <w:rFonts w:ascii="Arial" w:hAnsi="Arial" w:cs="Arial"/>
          <w:bCs/>
          <w:lang w:val="ca-ES"/>
        </w:rPr>
        <w:t xml:space="preserve"> nosocomials</w:t>
      </w:r>
    </w:p>
    <w:p w14:paraId="3BCB3414" w14:textId="77777777" w:rsidR="0086057E" w:rsidRPr="00891BA9" w:rsidRDefault="0086057E" w:rsidP="0086057E">
      <w:pPr>
        <w:tabs>
          <w:tab w:val="left" w:pos="142"/>
        </w:tabs>
        <w:spacing w:after="0"/>
        <w:ind w:left="720"/>
        <w:jc w:val="both"/>
        <w:rPr>
          <w:rFonts w:ascii="Arial" w:hAnsi="Arial" w:cs="Arial"/>
          <w:lang w:val="ca-ES"/>
        </w:rPr>
      </w:pPr>
    </w:p>
    <w:p w14:paraId="3D159B25" w14:textId="073D0F48" w:rsidR="0086057E" w:rsidRPr="00891BA9" w:rsidRDefault="0086057E" w:rsidP="0086057E">
      <w:pPr>
        <w:tabs>
          <w:tab w:val="left" w:pos="142"/>
        </w:tabs>
        <w:jc w:val="both"/>
        <w:rPr>
          <w:rFonts w:ascii="Arial" w:hAnsi="Arial" w:cs="Arial"/>
          <w:lang w:val="ca-ES"/>
        </w:rPr>
      </w:pPr>
      <w:r w:rsidRPr="00891BA9">
        <w:rPr>
          <w:rFonts w:ascii="Arial" w:hAnsi="Arial" w:cs="Arial"/>
          <w:b/>
          <w:bCs/>
          <w:lang w:val="ca-ES"/>
        </w:rPr>
        <w:t>2. Obra civil</w:t>
      </w:r>
    </w:p>
    <w:p w14:paraId="79BC9DC8" w14:textId="77777777" w:rsidR="00FF36FF" w:rsidRPr="00891BA9" w:rsidRDefault="00FF36FF" w:rsidP="00FF36FF">
      <w:pPr>
        <w:numPr>
          <w:ilvl w:val="0"/>
          <w:numId w:val="30"/>
        </w:numPr>
        <w:tabs>
          <w:tab w:val="left" w:pos="142"/>
        </w:tabs>
        <w:spacing w:after="0"/>
        <w:jc w:val="both"/>
        <w:rPr>
          <w:rFonts w:ascii="Arial" w:hAnsi="Arial" w:cs="Arial"/>
          <w:lang w:val="ca-ES"/>
        </w:rPr>
      </w:pPr>
      <w:r w:rsidRPr="00891BA9">
        <w:rPr>
          <w:rFonts w:ascii="Arial" w:hAnsi="Arial" w:cs="Arial"/>
          <w:bCs/>
          <w:lang w:val="ca-ES"/>
        </w:rPr>
        <w:t>Instal·lació d’un fals sostre continu</w:t>
      </w:r>
      <w:r w:rsidRPr="00891BA9">
        <w:rPr>
          <w:rFonts w:ascii="Arial" w:hAnsi="Arial" w:cs="Arial"/>
          <w:lang w:val="ca-ES"/>
        </w:rPr>
        <w:t xml:space="preserve"> suspès amb estructura metàl·lica i plaques de guix laminat</w:t>
      </w:r>
    </w:p>
    <w:p w14:paraId="1382A7FC" w14:textId="71C28430" w:rsidR="00FF36FF" w:rsidRPr="00891BA9" w:rsidRDefault="7A19885E" w:rsidP="00FF36FF">
      <w:pPr>
        <w:numPr>
          <w:ilvl w:val="0"/>
          <w:numId w:val="30"/>
        </w:numPr>
        <w:tabs>
          <w:tab w:val="left" w:pos="142"/>
        </w:tabs>
        <w:spacing w:after="0"/>
        <w:jc w:val="both"/>
        <w:rPr>
          <w:rFonts w:ascii="Arial" w:hAnsi="Arial" w:cs="Arial"/>
          <w:lang w:val="ca-ES"/>
        </w:rPr>
      </w:pPr>
      <w:r w:rsidRPr="616A97D8">
        <w:rPr>
          <w:rFonts w:ascii="Arial" w:hAnsi="Arial" w:cs="Arial"/>
          <w:lang w:val="ca-ES"/>
        </w:rPr>
        <w:lastRenderedPageBreak/>
        <w:t>Col·locació de</w:t>
      </w:r>
      <w:r w:rsidR="304CC4CB" w:rsidRPr="616A97D8">
        <w:rPr>
          <w:rFonts w:ascii="Arial" w:hAnsi="Arial" w:cs="Arial"/>
          <w:lang w:val="ca-ES"/>
        </w:rPr>
        <w:t>ls</w:t>
      </w:r>
      <w:r w:rsidRPr="616A97D8">
        <w:rPr>
          <w:rFonts w:ascii="Arial" w:hAnsi="Arial" w:cs="Arial"/>
          <w:lang w:val="ca-ES"/>
        </w:rPr>
        <w:t xml:space="preserve"> registres</w:t>
      </w:r>
      <w:r w:rsidR="68ED729F" w:rsidRPr="616A97D8">
        <w:rPr>
          <w:rFonts w:ascii="Arial" w:hAnsi="Arial" w:cs="Arial"/>
          <w:lang w:val="ca-ES"/>
        </w:rPr>
        <w:t xml:space="preserve"> necessaris</w:t>
      </w:r>
      <w:r w:rsidRPr="616A97D8">
        <w:rPr>
          <w:rFonts w:ascii="Arial" w:hAnsi="Arial" w:cs="Arial"/>
          <w:lang w:val="ca-ES"/>
        </w:rPr>
        <w:t xml:space="preserve"> amb mides mínimes de 500x500 mm per permetre accés a instal·lacions (claus de pas, vàlvules, caixes elèctriques, o altres elements de manteniment).</w:t>
      </w:r>
    </w:p>
    <w:p w14:paraId="04D9B5DD" w14:textId="2798AD30" w:rsidR="005B514F" w:rsidRPr="00891BA9" w:rsidRDefault="2A42FD00"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Adequació dels xamfrans i realitzar obertures per instal·lar reixes d’extracció, donat que els conductes de la extracció ja estan instal·lats, resta nom</w:t>
      </w:r>
      <w:r w:rsidR="73B2DA1C" w:rsidRPr="616A97D8">
        <w:rPr>
          <w:rFonts w:ascii="Arial" w:hAnsi="Arial" w:cs="Arial"/>
          <w:lang w:val="ca-ES"/>
        </w:rPr>
        <w:t>é</w:t>
      </w:r>
      <w:r w:rsidRPr="616A97D8">
        <w:rPr>
          <w:rFonts w:ascii="Arial" w:hAnsi="Arial" w:cs="Arial"/>
          <w:lang w:val="ca-ES"/>
        </w:rPr>
        <w:t>s instal·lar la reixa.</w:t>
      </w:r>
      <w:r w:rsidR="4E15B178" w:rsidRPr="616A97D8">
        <w:rPr>
          <w:rFonts w:ascii="Arial" w:hAnsi="Arial" w:cs="Arial"/>
          <w:lang w:val="ca-ES"/>
        </w:rPr>
        <w:t xml:space="preserve"> S’inclou qualsevol tipus de treball per adaptar els xamfrans a la distribució dels quiròfans.  </w:t>
      </w:r>
    </w:p>
    <w:p w14:paraId="3A7A7C35" w14:textId="71BD578F" w:rsidR="0086057E" w:rsidRPr="00891BA9" w:rsidRDefault="2A42FD00"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 xml:space="preserve">Instal·lació de </w:t>
      </w:r>
      <w:r w:rsidR="14013D4C" w:rsidRPr="616A97D8">
        <w:rPr>
          <w:rFonts w:ascii="Arial" w:hAnsi="Arial" w:cs="Arial"/>
          <w:lang w:val="ca-ES"/>
        </w:rPr>
        <w:t>làmina de plom</w:t>
      </w:r>
      <w:r w:rsidR="7A19885E" w:rsidRPr="616A97D8">
        <w:rPr>
          <w:rFonts w:ascii="Arial" w:hAnsi="Arial" w:cs="Arial"/>
          <w:lang w:val="ca-ES"/>
        </w:rPr>
        <w:t xml:space="preserve"> de 1mm</w:t>
      </w:r>
      <w:r w:rsidR="14013D4C" w:rsidRPr="616A97D8">
        <w:rPr>
          <w:rFonts w:ascii="Arial" w:hAnsi="Arial" w:cs="Arial"/>
          <w:lang w:val="ca-ES"/>
        </w:rPr>
        <w:t xml:space="preserve"> per a protecció</w:t>
      </w:r>
      <w:r w:rsidR="13DDCA91" w:rsidRPr="616A97D8">
        <w:rPr>
          <w:rFonts w:ascii="Arial" w:hAnsi="Arial" w:cs="Arial"/>
          <w:lang w:val="ca-ES"/>
        </w:rPr>
        <w:t xml:space="preserve"> </w:t>
      </w:r>
      <w:r w:rsidR="15E0D321" w:rsidRPr="616A97D8">
        <w:rPr>
          <w:rFonts w:ascii="Arial" w:hAnsi="Arial" w:cs="Arial"/>
          <w:lang w:val="ca-ES"/>
        </w:rPr>
        <w:t>a</w:t>
      </w:r>
      <w:r w:rsidR="0626CCCD" w:rsidRPr="616A97D8">
        <w:rPr>
          <w:rFonts w:ascii="Arial" w:hAnsi="Arial" w:cs="Arial"/>
          <w:lang w:val="ca-ES"/>
        </w:rPr>
        <w:t xml:space="preserve"> parets</w:t>
      </w:r>
      <w:r w:rsidR="64C2F906" w:rsidRPr="616A97D8">
        <w:rPr>
          <w:rFonts w:ascii="Arial" w:hAnsi="Arial" w:cs="Arial"/>
          <w:lang w:val="ca-ES"/>
        </w:rPr>
        <w:t xml:space="preserve"> i portes</w:t>
      </w:r>
      <w:r w:rsidR="14013D4C" w:rsidRPr="616A97D8">
        <w:rPr>
          <w:rFonts w:ascii="Arial" w:hAnsi="Arial" w:cs="Arial"/>
          <w:lang w:val="ca-ES"/>
        </w:rPr>
        <w:t>.</w:t>
      </w:r>
    </w:p>
    <w:p w14:paraId="07FBD659" w14:textId="767815CC" w:rsidR="0086057E" w:rsidRPr="00891BA9" w:rsidRDefault="005B514F" w:rsidP="0086057E">
      <w:pPr>
        <w:numPr>
          <w:ilvl w:val="0"/>
          <w:numId w:val="30"/>
        </w:numPr>
        <w:tabs>
          <w:tab w:val="left" w:pos="142"/>
        </w:tabs>
        <w:spacing w:after="0"/>
        <w:jc w:val="both"/>
        <w:rPr>
          <w:rFonts w:ascii="Arial" w:hAnsi="Arial" w:cs="Arial"/>
          <w:bCs/>
          <w:lang w:val="ca-ES"/>
        </w:rPr>
      </w:pPr>
      <w:r w:rsidRPr="00891BA9">
        <w:rPr>
          <w:rFonts w:ascii="Arial" w:hAnsi="Arial" w:cs="Arial"/>
          <w:bCs/>
          <w:lang w:val="ca-ES"/>
        </w:rPr>
        <w:t>Revestiment interior</w:t>
      </w:r>
      <w:r w:rsidR="0086057E" w:rsidRPr="00891BA9">
        <w:rPr>
          <w:rFonts w:ascii="Arial" w:hAnsi="Arial" w:cs="Arial"/>
          <w:bCs/>
          <w:lang w:val="ca-ES"/>
        </w:rPr>
        <w:t xml:space="preserve"> amb doble placa </w:t>
      </w:r>
      <w:r w:rsidRPr="00891BA9">
        <w:rPr>
          <w:rFonts w:ascii="Arial" w:hAnsi="Arial" w:cs="Arial"/>
          <w:bCs/>
          <w:lang w:val="ca-ES"/>
        </w:rPr>
        <w:t>de guix laminat hidròfug.</w:t>
      </w:r>
    </w:p>
    <w:p w14:paraId="635AD225" w14:textId="72C68A22" w:rsidR="0086057E" w:rsidRPr="00891BA9" w:rsidRDefault="0086057E" w:rsidP="0086057E">
      <w:pPr>
        <w:numPr>
          <w:ilvl w:val="0"/>
          <w:numId w:val="30"/>
        </w:numPr>
        <w:tabs>
          <w:tab w:val="left" w:pos="142"/>
        </w:tabs>
        <w:spacing w:after="0"/>
        <w:jc w:val="both"/>
        <w:rPr>
          <w:rFonts w:ascii="Arial" w:hAnsi="Arial" w:cs="Arial"/>
          <w:bCs/>
          <w:lang w:val="ca-ES"/>
        </w:rPr>
      </w:pPr>
      <w:r w:rsidRPr="00891BA9">
        <w:rPr>
          <w:rFonts w:ascii="Arial" w:hAnsi="Arial" w:cs="Arial"/>
          <w:bCs/>
          <w:lang w:val="ca-ES"/>
        </w:rPr>
        <w:t>Reforç estructural per a equips suspesos (braços d’anestèsia, cirurgia i llums quirúrgiques).</w:t>
      </w:r>
    </w:p>
    <w:p w14:paraId="466287C7" w14:textId="0C59A4CE" w:rsidR="0086057E" w:rsidRPr="00891BA9" w:rsidRDefault="14013D4C"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Adequació d’obertures per a portes automàtiques</w:t>
      </w:r>
      <w:r w:rsidR="7A19885E" w:rsidRPr="616A97D8">
        <w:rPr>
          <w:rFonts w:ascii="Arial" w:hAnsi="Arial" w:cs="Arial"/>
          <w:lang w:val="ca-ES"/>
        </w:rPr>
        <w:t xml:space="preserve"> amb </w:t>
      </w:r>
      <w:r w:rsidR="00CA7D76">
        <w:rPr>
          <w:rFonts w:ascii="Arial" w:hAnsi="Arial" w:cs="Arial"/>
          <w:lang w:val="ca-ES"/>
        </w:rPr>
        <w:t>dimensions</w:t>
      </w:r>
      <w:r w:rsidR="7A19885E" w:rsidRPr="616A97D8">
        <w:rPr>
          <w:rFonts w:ascii="Arial" w:hAnsi="Arial" w:cs="Arial"/>
          <w:lang w:val="ca-ES"/>
        </w:rPr>
        <w:t xml:space="preserve"> mínim</w:t>
      </w:r>
      <w:r w:rsidR="00CA7D76">
        <w:rPr>
          <w:rFonts w:ascii="Arial" w:hAnsi="Arial" w:cs="Arial"/>
          <w:lang w:val="ca-ES"/>
        </w:rPr>
        <w:t>es</w:t>
      </w:r>
      <w:r w:rsidR="7A19885E" w:rsidRPr="616A97D8">
        <w:rPr>
          <w:rFonts w:ascii="Arial" w:hAnsi="Arial" w:cs="Arial"/>
          <w:lang w:val="ca-ES"/>
        </w:rPr>
        <w:t xml:space="preserve"> </w:t>
      </w:r>
      <w:r w:rsidR="316AB87B" w:rsidRPr="616A97D8">
        <w:rPr>
          <w:rFonts w:ascii="Arial" w:hAnsi="Arial" w:cs="Arial"/>
          <w:lang w:val="ca-ES"/>
        </w:rPr>
        <w:t>per les dues portes de passadís tècnic</w:t>
      </w:r>
      <w:r w:rsidR="7A19885E" w:rsidRPr="616A97D8">
        <w:rPr>
          <w:rFonts w:ascii="Arial" w:hAnsi="Arial" w:cs="Arial"/>
          <w:lang w:val="ca-ES"/>
        </w:rPr>
        <w:t xml:space="preserve"> </w:t>
      </w:r>
      <w:r w:rsidR="2CAC746F" w:rsidRPr="616A97D8">
        <w:rPr>
          <w:rFonts w:ascii="Arial" w:hAnsi="Arial" w:cs="Arial"/>
          <w:lang w:val="ca-ES"/>
        </w:rPr>
        <w:t xml:space="preserve">de </w:t>
      </w:r>
      <w:r w:rsidR="7A19885E" w:rsidRPr="616A97D8">
        <w:rPr>
          <w:rFonts w:ascii="Arial" w:hAnsi="Arial" w:cs="Arial"/>
          <w:lang w:val="ca-ES"/>
        </w:rPr>
        <w:t>1200 x2100 mm</w:t>
      </w:r>
      <w:r w:rsidR="1256DE95" w:rsidRPr="616A97D8">
        <w:rPr>
          <w:rFonts w:ascii="Arial" w:hAnsi="Arial" w:cs="Arial"/>
          <w:lang w:val="ca-ES"/>
        </w:rPr>
        <w:t xml:space="preserve">  i </w:t>
      </w:r>
      <w:r w:rsidR="20846C47" w:rsidRPr="616A97D8">
        <w:rPr>
          <w:rFonts w:ascii="Arial" w:hAnsi="Arial" w:cs="Arial"/>
          <w:lang w:val="ca-ES"/>
        </w:rPr>
        <w:t xml:space="preserve"> </w:t>
      </w:r>
      <w:r w:rsidR="00CA7D76">
        <w:rPr>
          <w:rFonts w:ascii="Arial" w:hAnsi="Arial" w:cs="Arial"/>
          <w:lang w:val="ca-ES"/>
        </w:rPr>
        <w:t>dimensions</w:t>
      </w:r>
      <w:r w:rsidR="00CA7D76" w:rsidRPr="616A97D8">
        <w:rPr>
          <w:rFonts w:ascii="Arial" w:hAnsi="Arial" w:cs="Arial"/>
          <w:lang w:val="ca-ES"/>
        </w:rPr>
        <w:t xml:space="preserve"> mínim</w:t>
      </w:r>
      <w:r w:rsidR="00CA7D76">
        <w:rPr>
          <w:rFonts w:ascii="Arial" w:hAnsi="Arial" w:cs="Arial"/>
          <w:lang w:val="ca-ES"/>
        </w:rPr>
        <w:t>es</w:t>
      </w:r>
      <w:r w:rsidR="20846C47" w:rsidRPr="616A97D8">
        <w:rPr>
          <w:rFonts w:ascii="Arial" w:hAnsi="Arial" w:cs="Arial"/>
          <w:lang w:val="ca-ES"/>
        </w:rPr>
        <w:t xml:space="preserve"> per les portes del </w:t>
      </w:r>
      <w:r w:rsidR="37F458EF" w:rsidRPr="616A97D8">
        <w:rPr>
          <w:rFonts w:ascii="Arial" w:hAnsi="Arial" w:cs="Arial"/>
          <w:lang w:val="ca-ES"/>
        </w:rPr>
        <w:t>passadís</w:t>
      </w:r>
      <w:r w:rsidR="20846C47" w:rsidRPr="616A97D8">
        <w:rPr>
          <w:rFonts w:ascii="Arial" w:hAnsi="Arial" w:cs="Arial"/>
          <w:lang w:val="ca-ES"/>
        </w:rPr>
        <w:t xml:space="preserve"> net de </w:t>
      </w:r>
      <w:r w:rsidR="1256DE95" w:rsidRPr="616A97D8">
        <w:rPr>
          <w:rFonts w:ascii="Arial" w:hAnsi="Arial" w:cs="Arial"/>
          <w:lang w:val="ca-ES"/>
        </w:rPr>
        <w:t xml:space="preserve">1400x2100mm </w:t>
      </w:r>
      <w:r w:rsidR="7D87D443" w:rsidRPr="616A97D8">
        <w:rPr>
          <w:rFonts w:ascii="Arial" w:hAnsi="Arial" w:cs="Arial"/>
          <w:lang w:val="ca-ES"/>
        </w:rPr>
        <w:t xml:space="preserve">i 1500x2100mm. </w:t>
      </w:r>
    </w:p>
    <w:p w14:paraId="2E3CD007" w14:textId="662681F9" w:rsidR="0086057E" w:rsidRPr="00891BA9" w:rsidRDefault="0086057E" w:rsidP="0086057E">
      <w:pPr>
        <w:numPr>
          <w:ilvl w:val="0"/>
          <w:numId w:val="30"/>
        </w:numPr>
        <w:tabs>
          <w:tab w:val="left" w:pos="142"/>
        </w:tabs>
        <w:spacing w:after="0"/>
        <w:jc w:val="both"/>
        <w:rPr>
          <w:rFonts w:ascii="Arial" w:hAnsi="Arial" w:cs="Arial"/>
          <w:bCs/>
          <w:lang w:val="ca-ES"/>
        </w:rPr>
      </w:pPr>
      <w:r w:rsidRPr="00891BA9">
        <w:rPr>
          <w:rFonts w:ascii="Arial" w:hAnsi="Arial" w:cs="Arial"/>
          <w:bCs/>
          <w:lang w:val="ca-ES"/>
        </w:rPr>
        <w:t>Instal·lació de portes automàtiques corredisses plomades</w:t>
      </w:r>
      <w:r w:rsidR="00FF36FF" w:rsidRPr="00891BA9">
        <w:rPr>
          <w:rFonts w:ascii="Arial" w:hAnsi="Arial" w:cs="Arial"/>
          <w:bCs/>
          <w:lang w:val="ca-ES"/>
        </w:rPr>
        <w:t xml:space="preserve"> amb 1mm estanques</w:t>
      </w:r>
      <w:r w:rsidRPr="00891BA9">
        <w:rPr>
          <w:rFonts w:ascii="Arial" w:hAnsi="Arial" w:cs="Arial"/>
          <w:bCs/>
          <w:lang w:val="ca-ES"/>
        </w:rPr>
        <w:t xml:space="preserve"> amb </w:t>
      </w:r>
      <w:r w:rsidR="00CA7D76">
        <w:rPr>
          <w:rFonts w:ascii="Arial" w:hAnsi="Arial" w:cs="Arial"/>
          <w:bCs/>
          <w:lang w:val="ca-ES"/>
        </w:rPr>
        <w:t>espiell</w:t>
      </w:r>
      <w:r w:rsidRPr="00891BA9">
        <w:rPr>
          <w:rFonts w:ascii="Arial" w:hAnsi="Arial" w:cs="Arial"/>
          <w:bCs/>
          <w:lang w:val="ca-ES"/>
        </w:rPr>
        <w:t xml:space="preserve"> per quiròfan.</w:t>
      </w:r>
    </w:p>
    <w:p w14:paraId="471AB96F" w14:textId="19F94200" w:rsidR="0086057E" w:rsidRPr="00891BA9" w:rsidRDefault="0086057E" w:rsidP="0086057E">
      <w:pPr>
        <w:numPr>
          <w:ilvl w:val="0"/>
          <w:numId w:val="30"/>
        </w:numPr>
        <w:tabs>
          <w:tab w:val="left" w:pos="142"/>
        </w:tabs>
        <w:spacing w:after="0"/>
        <w:jc w:val="both"/>
        <w:rPr>
          <w:rFonts w:ascii="Arial" w:hAnsi="Arial" w:cs="Arial"/>
          <w:lang w:val="ca-ES"/>
        </w:rPr>
      </w:pPr>
      <w:r w:rsidRPr="00891BA9">
        <w:rPr>
          <w:rFonts w:ascii="Arial" w:hAnsi="Arial" w:cs="Arial"/>
          <w:bCs/>
          <w:lang w:val="ca-ES"/>
        </w:rPr>
        <w:t xml:space="preserve">Pintura </w:t>
      </w:r>
      <w:r w:rsidR="005B514F" w:rsidRPr="00891BA9">
        <w:rPr>
          <w:rFonts w:ascii="Arial" w:hAnsi="Arial" w:cs="Arial"/>
          <w:bCs/>
          <w:lang w:val="ca-ES"/>
        </w:rPr>
        <w:t xml:space="preserve">sostre </w:t>
      </w:r>
      <w:r w:rsidRPr="00891BA9">
        <w:rPr>
          <w:rFonts w:ascii="Arial" w:hAnsi="Arial" w:cs="Arial"/>
          <w:bCs/>
          <w:lang w:val="ca-ES"/>
        </w:rPr>
        <w:t>interior</w:t>
      </w:r>
      <w:r w:rsidR="005B514F" w:rsidRPr="00891BA9">
        <w:rPr>
          <w:rFonts w:ascii="Arial" w:hAnsi="Arial" w:cs="Arial"/>
          <w:bCs/>
          <w:lang w:val="ca-ES"/>
        </w:rPr>
        <w:t xml:space="preserve"> especialment indicada per quiròfans</w:t>
      </w:r>
      <w:r w:rsidRPr="00891BA9">
        <w:rPr>
          <w:rFonts w:ascii="Arial" w:hAnsi="Arial" w:cs="Arial"/>
          <w:bCs/>
          <w:lang w:val="ca-ES"/>
        </w:rPr>
        <w:t>, color a escollir per la propietat</w:t>
      </w:r>
    </w:p>
    <w:p w14:paraId="5DCD16A0" w14:textId="52FD4CB4" w:rsidR="0086057E" w:rsidRPr="00891BA9" w:rsidRDefault="0086057E" w:rsidP="0086057E">
      <w:pPr>
        <w:numPr>
          <w:ilvl w:val="0"/>
          <w:numId w:val="30"/>
        </w:numPr>
        <w:tabs>
          <w:tab w:val="left" w:pos="142"/>
        </w:tabs>
        <w:spacing w:after="0"/>
        <w:jc w:val="both"/>
        <w:rPr>
          <w:rFonts w:ascii="Arial" w:hAnsi="Arial" w:cs="Arial"/>
          <w:lang w:val="ca-ES"/>
        </w:rPr>
      </w:pPr>
      <w:r w:rsidRPr="00891BA9">
        <w:rPr>
          <w:rFonts w:ascii="Arial" w:hAnsi="Arial" w:cs="Arial"/>
          <w:bCs/>
          <w:lang w:val="ca-ES"/>
        </w:rPr>
        <w:t>Aj</w:t>
      </w:r>
      <w:r w:rsidRPr="00891BA9">
        <w:rPr>
          <w:rFonts w:ascii="Arial" w:hAnsi="Arial" w:cs="Arial"/>
          <w:lang w:val="ca-ES"/>
        </w:rPr>
        <w:t>uda general d’obra.</w:t>
      </w:r>
    </w:p>
    <w:p w14:paraId="5A747573" w14:textId="77777777" w:rsidR="0086057E" w:rsidRPr="00891BA9" w:rsidRDefault="0086057E" w:rsidP="0086057E">
      <w:pPr>
        <w:tabs>
          <w:tab w:val="left" w:pos="142"/>
        </w:tabs>
        <w:spacing w:after="0"/>
        <w:ind w:left="720"/>
        <w:jc w:val="both"/>
        <w:rPr>
          <w:rFonts w:ascii="Arial" w:hAnsi="Arial" w:cs="Arial"/>
          <w:lang w:val="ca-ES"/>
        </w:rPr>
      </w:pPr>
    </w:p>
    <w:p w14:paraId="1FE9D0C4" w14:textId="1D07BF58" w:rsidR="0086057E" w:rsidRPr="00891BA9" w:rsidRDefault="0086057E" w:rsidP="0086057E">
      <w:pPr>
        <w:tabs>
          <w:tab w:val="left" w:pos="142"/>
        </w:tabs>
        <w:jc w:val="both"/>
        <w:rPr>
          <w:rFonts w:ascii="Arial" w:hAnsi="Arial" w:cs="Arial"/>
          <w:lang w:val="ca-ES"/>
        </w:rPr>
      </w:pPr>
      <w:r w:rsidRPr="00891BA9">
        <w:rPr>
          <w:rFonts w:ascii="Arial" w:hAnsi="Arial" w:cs="Arial"/>
          <w:b/>
          <w:bCs/>
          <w:lang w:val="ca-ES"/>
        </w:rPr>
        <w:t>3. Paviments i revestiments</w:t>
      </w:r>
    </w:p>
    <w:p w14:paraId="6F27A476" w14:textId="77777777" w:rsidR="00FF36FF" w:rsidRPr="00891BA9" w:rsidRDefault="0086057E" w:rsidP="0086057E">
      <w:pPr>
        <w:numPr>
          <w:ilvl w:val="0"/>
          <w:numId w:val="30"/>
        </w:numPr>
        <w:tabs>
          <w:tab w:val="left" w:pos="142"/>
        </w:tabs>
        <w:spacing w:after="0"/>
        <w:jc w:val="both"/>
        <w:rPr>
          <w:rFonts w:ascii="Arial" w:hAnsi="Arial" w:cs="Arial"/>
          <w:bCs/>
          <w:lang w:val="ca-ES"/>
        </w:rPr>
      </w:pPr>
      <w:r w:rsidRPr="00891BA9">
        <w:rPr>
          <w:rFonts w:ascii="Arial" w:hAnsi="Arial" w:cs="Arial"/>
          <w:lang w:val="ca-ES"/>
        </w:rPr>
        <w:t>P</w:t>
      </w:r>
      <w:r w:rsidRPr="00891BA9">
        <w:rPr>
          <w:rFonts w:ascii="Arial" w:hAnsi="Arial" w:cs="Arial"/>
          <w:bCs/>
          <w:lang w:val="ca-ES"/>
        </w:rPr>
        <w:t>reparació i anivellació del paviment amb pasta allisadora</w:t>
      </w:r>
    </w:p>
    <w:p w14:paraId="67FAC478" w14:textId="0BEE2E35" w:rsidR="0086057E" w:rsidRPr="00891BA9" w:rsidRDefault="00FF36FF" w:rsidP="0086057E">
      <w:pPr>
        <w:numPr>
          <w:ilvl w:val="0"/>
          <w:numId w:val="30"/>
        </w:numPr>
        <w:tabs>
          <w:tab w:val="left" w:pos="142"/>
        </w:tabs>
        <w:spacing w:after="0"/>
        <w:jc w:val="both"/>
        <w:rPr>
          <w:rFonts w:ascii="Arial" w:hAnsi="Arial" w:cs="Arial"/>
          <w:bCs/>
          <w:lang w:val="ca-ES"/>
        </w:rPr>
      </w:pPr>
      <w:r w:rsidRPr="00891BA9">
        <w:rPr>
          <w:rFonts w:ascii="Arial" w:hAnsi="Arial" w:cs="Arial"/>
          <w:bCs/>
          <w:lang w:val="ca-ES"/>
        </w:rPr>
        <w:t>C</w:t>
      </w:r>
      <w:r w:rsidR="0086057E" w:rsidRPr="00891BA9">
        <w:rPr>
          <w:rFonts w:ascii="Arial" w:hAnsi="Arial" w:cs="Arial"/>
          <w:bCs/>
          <w:lang w:val="ca-ES"/>
        </w:rPr>
        <w:t>ol·locació de paviment vinílic conductor</w:t>
      </w:r>
      <w:r w:rsidRPr="00891BA9">
        <w:rPr>
          <w:rFonts w:ascii="Arial" w:hAnsi="Arial" w:cs="Arial"/>
          <w:bCs/>
          <w:lang w:val="ca-ES"/>
        </w:rPr>
        <w:t xml:space="preserve"> TARKETT TORO SC o similar</w:t>
      </w:r>
      <w:r w:rsidR="0086057E" w:rsidRPr="00891BA9">
        <w:rPr>
          <w:rFonts w:ascii="Arial" w:hAnsi="Arial" w:cs="Arial"/>
          <w:bCs/>
          <w:lang w:val="ca-ES"/>
        </w:rPr>
        <w:t>, color a escollir per la propietat.</w:t>
      </w:r>
    </w:p>
    <w:p w14:paraId="67C40960" w14:textId="2899F218" w:rsidR="0086057E" w:rsidRPr="00891BA9" w:rsidRDefault="0086057E" w:rsidP="0086057E">
      <w:pPr>
        <w:numPr>
          <w:ilvl w:val="0"/>
          <w:numId w:val="30"/>
        </w:numPr>
        <w:tabs>
          <w:tab w:val="left" w:pos="142"/>
        </w:tabs>
        <w:spacing w:after="0"/>
        <w:jc w:val="both"/>
        <w:rPr>
          <w:rFonts w:ascii="Arial" w:hAnsi="Arial" w:cs="Arial"/>
          <w:lang w:val="ca-ES"/>
        </w:rPr>
      </w:pPr>
      <w:r w:rsidRPr="00891BA9">
        <w:rPr>
          <w:rFonts w:ascii="Arial" w:hAnsi="Arial" w:cs="Arial"/>
          <w:bCs/>
          <w:lang w:val="ca-ES"/>
        </w:rPr>
        <w:t xml:space="preserve">Col·locació de mitja canya </w:t>
      </w:r>
      <w:r w:rsidRPr="00891BA9">
        <w:rPr>
          <w:rFonts w:ascii="Arial" w:hAnsi="Arial" w:cs="Arial"/>
          <w:lang w:val="ca-ES"/>
        </w:rPr>
        <w:t>sanitària a terres i paret</w:t>
      </w:r>
      <w:r w:rsidR="005B514F" w:rsidRPr="00891BA9">
        <w:rPr>
          <w:rFonts w:ascii="Arial" w:hAnsi="Arial" w:cs="Arial"/>
          <w:lang w:val="ca-ES"/>
        </w:rPr>
        <w:t>.</w:t>
      </w:r>
    </w:p>
    <w:p w14:paraId="1A50248F" w14:textId="3A9D7339" w:rsidR="0086057E" w:rsidRPr="00891BA9" w:rsidRDefault="0086057E" w:rsidP="0086057E">
      <w:pPr>
        <w:numPr>
          <w:ilvl w:val="0"/>
          <w:numId w:val="30"/>
        </w:numPr>
        <w:tabs>
          <w:tab w:val="left" w:pos="142"/>
        </w:tabs>
        <w:spacing w:after="0"/>
        <w:jc w:val="both"/>
        <w:rPr>
          <w:rFonts w:ascii="Arial" w:hAnsi="Arial" w:cs="Arial"/>
          <w:lang w:val="ca-ES"/>
        </w:rPr>
      </w:pPr>
      <w:r w:rsidRPr="00891BA9">
        <w:rPr>
          <w:rFonts w:ascii="Arial" w:hAnsi="Arial" w:cs="Arial"/>
          <w:lang w:val="ca-ES"/>
        </w:rPr>
        <w:t xml:space="preserve">Revestiment </w:t>
      </w:r>
      <w:r w:rsidR="00FF36FF" w:rsidRPr="00891BA9">
        <w:rPr>
          <w:rFonts w:ascii="Arial" w:hAnsi="Arial" w:cs="Arial"/>
          <w:lang w:val="ca-ES"/>
        </w:rPr>
        <w:t xml:space="preserve">complet </w:t>
      </w:r>
      <w:r w:rsidRPr="00891BA9">
        <w:rPr>
          <w:rFonts w:ascii="Arial" w:hAnsi="Arial" w:cs="Arial"/>
          <w:lang w:val="ca-ES"/>
        </w:rPr>
        <w:t>de parets amb policarbonat</w:t>
      </w:r>
      <w:r w:rsidR="00FF36FF" w:rsidRPr="00891BA9">
        <w:rPr>
          <w:rFonts w:ascii="Arial" w:hAnsi="Arial" w:cs="Arial"/>
          <w:lang w:val="ca-ES"/>
        </w:rPr>
        <w:t xml:space="preserve"> </w:t>
      </w:r>
      <w:r w:rsidR="00A857AE" w:rsidRPr="00891BA9">
        <w:rPr>
          <w:rFonts w:ascii="Arial" w:hAnsi="Arial" w:cs="Arial"/>
          <w:lang w:val="ca-ES"/>
        </w:rPr>
        <w:t>antibacterià</w:t>
      </w:r>
      <w:r w:rsidRPr="00891BA9">
        <w:rPr>
          <w:rFonts w:ascii="Arial" w:hAnsi="Arial" w:cs="Arial"/>
          <w:lang w:val="ca-ES"/>
        </w:rPr>
        <w:t>,</w:t>
      </w:r>
      <w:r w:rsidR="00FF36FF" w:rsidRPr="00891BA9">
        <w:rPr>
          <w:rFonts w:ascii="Arial" w:hAnsi="Arial" w:cs="Arial"/>
          <w:lang w:val="ca-ES"/>
        </w:rPr>
        <w:t xml:space="preserve"> gruix mínim de 1,7mm,</w:t>
      </w:r>
      <w:r w:rsidRPr="00891BA9">
        <w:rPr>
          <w:rFonts w:ascii="Arial" w:hAnsi="Arial" w:cs="Arial"/>
          <w:lang w:val="ca-ES"/>
        </w:rPr>
        <w:t xml:space="preserve"> color a escollir per la propietat.</w:t>
      </w:r>
    </w:p>
    <w:p w14:paraId="3637C620" w14:textId="77777777" w:rsidR="0086057E" w:rsidRPr="00891BA9" w:rsidRDefault="0086057E" w:rsidP="0086057E">
      <w:pPr>
        <w:tabs>
          <w:tab w:val="left" w:pos="142"/>
        </w:tabs>
        <w:spacing w:after="0"/>
        <w:ind w:left="720"/>
        <w:jc w:val="both"/>
        <w:rPr>
          <w:rFonts w:ascii="Arial" w:hAnsi="Arial" w:cs="Arial"/>
          <w:lang w:val="ca-ES"/>
        </w:rPr>
      </w:pPr>
    </w:p>
    <w:p w14:paraId="0F974A2F" w14:textId="49EE4673" w:rsidR="0086057E" w:rsidRPr="00891BA9" w:rsidRDefault="0086057E" w:rsidP="0086057E">
      <w:pPr>
        <w:tabs>
          <w:tab w:val="left" w:pos="142"/>
        </w:tabs>
        <w:jc w:val="both"/>
        <w:rPr>
          <w:rFonts w:ascii="Arial" w:hAnsi="Arial" w:cs="Arial"/>
          <w:lang w:val="ca-ES"/>
        </w:rPr>
      </w:pPr>
      <w:r w:rsidRPr="00891BA9">
        <w:rPr>
          <w:rFonts w:ascii="Arial" w:hAnsi="Arial" w:cs="Arial"/>
          <w:b/>
          <w:bCs/>
          <w:lang w:val="ca-ES"/>
        </w:rPr>
        <w:t>4. Instal·lacions elèctriques</w:t>
      </w:r>
    </w:p>
    <w:p w14:paraId="3A05A472" w14:textId="7D6DA6E7" w:rsidR="0086057E" w:rsidRPr="00891BA9" w:rsidRDefault="14013D4C"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 xml:space="preserve">Instal·lació de conductors i quadres elèctrics, </w:t>
      </w:r>
      <w:r w:rsidR="6DDA3670" w:rsidRPr="616A97D8">
        <w:rPr>
          <w:rFonts w:ascii="Arial" w:hAnsi="Arial" w:cs="Arial"/>
          <w:lang w:val="ca-ES"/>
        </w:rPr>
        <w:t xml:space="preserve">4 </w:t>
      </w:r>
      <w:r w:rsidRPr="616A97D8">
        <w:rPr>
          <w:rFonts w:ascii="Arial" w:hAnsi="Arial" w:cs="Arial"/>
          <w:lang w:val="ca-ES"/>
        </w:rPr>
        <w:t xml:space="preserve">tomes de corrent per equips RX i il·luminació </w:t>
      </w:r>
      <w:r w:rsidR="5D033600" w:rsidRPr="616A97D8">
        <w:rPr>
          <w:rFonts w:ascii="Arial" w:hAnsi="Arial" w:cs="Arial"/>
          <w:lang w:val="ca-ES"/>
        </w:rPr>
        <w:t xml:space="preserve">ambiental </w:t>
      </w:r>
      <w:r w:rsidRPr="616A97D8">
        <w:rPr>
          <w:rFonts w:ascii="Arial" w:hAnsi="Arial" w:cs="Arial"/>
          <w:lang w:val="ca-ES"/>
        </w:rPr>
        <w:t>LED regulable.</w:t>
      </w:r>
    </w:p>
    <w:p w14:paraId="0AECAD7B" w14:textId="14E11C3C" w:rsidR="0086057E" w:rsidRPr="00891BA9" w:rsidRDefault="14013D4C"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Circuit elèctric per a torres d’anestèsia i cirurgia, i reinstal·lació de preses de dades</w:t>
      </w:r>
      <w:r w:rsidR="5CDEF263" w:rsidRPr="616A97D8">
        <w:rPr>
          <w:rFonts w:ascii="Arial" w:hAnsi="Arial" w:cs="Arial"/>
          <w:lang w:val="ca-ES"/>
        </w:rPr>
        <w:t>.</w:t>
      </w:r>
      <w:r w:rsidRPr="616A97D8">
        <w:rPr>
          <w:rFonts w:ascii="Arial" w:hAnsi="Arial" w:cs="Arial"/>
          <w:lang w:val="ca-ES"/>
        </w:rPr>
        <w:t xml:space="preserve"> </w:t>
      </w:r>
    </w:p>
    <w:p w14:paraId="05828C2C" w14:textId="0C99C613" w:rsidR="0086057E" w:rsidRPr="00891BA9" w:rsidRDefault="490D9F94"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 xml:space="preserve">Instal·lació de </w:t>
      </w:r>
      <w:r w:rsidR="00CA7D76" w:rsidRPr="00CA7D76">
        <w:rPr>
          <w:rFonts w:ascii="Arial" w:hAnsi="Arial" w:cs="Arial"/>
          <w:lang w:val="ca-ES"/>
        </w:rPr>
        <w:t>Panell tècnic de quiròfan</w:t>
      </w:r>
      <w:r w:rsidR="3B48B709" w:rsidRPr="616A97D8">
        <w:rPr>
          <w:rFonts w:ascii="Arial" w:hAnsi="Arial" w:cs="Arial"/>
          <w:lang w:val="ca-ES"/>
        </w:rPr>
        <w:t>, amb mínim 6 preses de corrent, 4 preses de dades, 4 preses equipotencials.</w:t>
      </w:r>
    </w:p>
    <w:p w14:paraId="269E1CB4" w14:textId="059F4591" w:rsidR="005B514F" w:rsidRPr="00891BA9" w:rsidRDefault="14013D4C" w:rsidP="0086057E">
      <w:pPr>
        <w:numPr>
          <w:ilvl w:val="0"/>
          <w:numId w:val="30"/>
        </w:numPr>
        <w:tabs>
          <w:tab w:val="left" w:pos="142"/>
        </w:tabs>
        <w:spacing w:after="0"/>
        <w:jc w:val="both"/>
        <w:rPr>
          <w:rFonts w:ascii="Arial" w:hAnsi="Arial" w:cs="Arial"/>
          <w:lang w:val="ca-ES"/>
        </w:rPr>
      </w:pPr>
      <w:r w:rsidRPr="616A97D8">
        <w:rPr>
          <w:rFonts w:ascii="Arial" w:hAnsi="Arial" w:cs="Arial"/>
          <w:lang w:val="ca-ES"/>
        </w:rPr>
        <w:t xml:space="preserve">Circuit </w:t>
      </w:r>
      <w:proofErr w:type="spellStart"/>
      <w:r w:rsidRPr="616A97D8">
        <w:rPr>
          <w:rFonts w:ascii="Arial" w:hAnsi="Arial" w:cs="Arial"/>
          <w:lang w:val="ca-ES"/>
        </w:rPr>
        <w:t>d’equipotencialitat</w:t>
      </w:r>
      <w:proofErr w:type="spellEnd"/>
      <w:r w:rsidRPr="616A97D8">
        <w:rPr>
          <w:rFonts w:ascii="Arial" w:hAnsi="Arial" w:cs="Arial"/>
          <w:lang w:val="ca-ES"/>
        </w:rPr>
        <w:t xml:space="preserve"> i quadre equipotencial</w:t>
      </w:r>
      <w:r w:rsidR="451FB641" w:rsidRPr="616A97D8">
        <w:rPr>
          <w:rFonts w:ascii="Arial" w:hAnsi="Arial" w:cs="Arial"/>
          <w:lang w:val="ca-ES"/>
        </w:rPr>
        <w:t>.</w:t>
      </w:r>
    </w:p>
    <w:p w14:paraId="7C4836E4" w14:textId="50BAAC9F" w:rsidR="0086057E" w:rsidRPr="00891BA9" w:rsidRDefault="2A42FD00" w:rsidP="0086057E">
      <w:pPr>
        <w:numPr>
          <w:ilvl w:val="0"/>
          <w:numId w:val="30"/>
        </w:numPr>
        <w:tabs>
          <w:tab w:val="left" w:pos="142"/>
        </w:tabs>
        <w:spacing w:after="0"/>
        <w:jc w:val="both"/>
        <w:rPr>
          <w:rFonts w:ascii="Arial" w:hAnsi="Arial" w:cs="Arial"/>
          <w:lang w:val="ca-ES"/>
        </w:rPr>
      </w:pPr>
      <w:r w:rsidRPr="616A97D8">
        <w:rPr>
          <w:rFonts w:ascii="Arial" w:hAnsi="Arial" w:cs="Arial"/>
          <w:lang w:val="ca-ES"/>
        </w:rPr>
        <w:t>I</w:t>
      </w:r>
      <w:r w:rsidR="14013D4C" w:rsidRPr="616A97D8">
        <w:rPr>
          <w:rFonts w:ascii="Arial" w:hAnsi="Arial" w:cs="Arial"/>
          <w:lang w:val="ca-ES"/>
        </w:rPr>
        <w:t>nstal·lació de tir</w:t>
      </w:r>
      <w:r w:rsidR="514D3A9D" w:rsidRPr="616A97D8">
        <w:rPr>
          <w:rFonts w:ascii="Arial" w:hAnsi="Arial" w:cs="Arial"/>
          <w:lang w:val="ca-ES"/>
        </w:rPr>
        <w:t>e</w:t>
      </w:r>
      <w:r w:rsidR="14013D4C" w:rsidRPr="616A97D8">
        <w:rPr>
          <w:rFonts w:ascii="Arial" w:hAnsi="Arial" w:cs="Arial"/>
          <w:lang w:val="ca-ES"/>
        </w:rPr>
        <w:t>s LED</w:t>
      </w:r>
      <w:r w:rsidRPr="616A97D8">
        <w:rPr>
          <w:rFonts w:ascii="Arial" w:hAnsi="Arial" w:cs="Arial"/>
          <w:lang w:val="ca-ES"/>
        </w:rPr>
        <w:t xml:space="preserve"> </w:t>
      </w:r>
      <w:r w:rsidR="6EF6F4F2" w:rsidRPr="616A97D8">
        <w:rPr>
          <w:rFonts w:ascii="Arial" w:hAnsi="Arial" w:cs="Arial"/>
          <w:lang w:val="ca-ES"/>
        </w:rPr>
        <w:t xml:space="preserve">multicolor </w:t>
      </w:r>
      <w:r w:rsidRPr="616A97D8">
        <w:rPr>
          <w:rFonts w:ascii="Arial" w:hAnsi="Arial" w:cs="Arial"/>
          <w:lang w:val="ca-ES"/>
        </w:rPr>
        <w:t xml:space="preserve">per a il·luminació </w:t>
      </w:r>
      <w:r w:rsidR="39E1C82F" w:rsidRPr="616A97D8">
        <w:rPr>
          <w:rFonts w:ascii="Arial" w:hAnsi="Arial" w:cs="Arial"/>
          <w:lang w:val="ca-ES"/>
        </w:rPr>
        <w:t xml:space="preserve">decorativa al llarg del </w:t>
      </w:r>
      <w:r w:rsidR="00CA7D76" w:rsidRPr="616A97D8">
        <w:rPr>
          <w:rFonts w:ascii="Arial" w:hAnsi="Arial" w:cs="Arial"/>
          <w:lang w:val="ca-ES"/>
        </w:rPr>
        <w:t>perímetre</w:t>
      </w:r>
      <w:r w:rsidR="39E1C82F" w:rsidRPr="616A97D8">
        <w:rPr>
          <w:rFonts w:ascii="Arial" w:hAnsi="Arial" w:cs="Arial"/>
          <w:lang w:val="ca-ES"/>
        </w:rPr>
        <w:t xml:space="preserve"> del </w:t>
      </w:r>
      <w:r w:rsidR="6A4FD9CA" w:rsidRPr="616A97D8">
        <w:rPr>
          <w:rFonts w:ascii="Arial" w:hAnsi="Arial" w:cs="Arial"/>
          <w:lang w:val="ca-ES"/>
        </w:rPr>
        <w:t>quiròfan</w:t>
      </w:r>
      <w:r w:rsidRPr="616A97D8">
        <w:rPr>
          <w:rFonts w:ascii="Arial" w:hAnsi="Arial" w:cs="Arial"/>
          <w:lang w:val="ca-ES"/>
        </w:rPr>
        <w:t>.</w:t>
      </w:r>
    </w:p>
    <w:p w14:paraId="2E727DE1" w14:textId="2B91EEB3" w:rsidR="228742FA" w:rsidRDefault="228742FA"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Mecanismes de control i aturada. Sistema d’avis de radiació a portes d’accés.</w:t>
      </w:r>
    </w:p>
    <w:p w14:paraId="10D3BA29" w14:textId="77777777" w:rsidR="005B514F" w:rsidRPr="00891BA9" w:rsidRDefault="005B514F" w:rsidP="005B514F">
      <w:pPr>
        <w:tabs>
          <w:tab w:val="left" w:pos="142"/>
        </w:tabs>
        <w:spacing w:after="0"/>
        <w:ind w:left="720"/>
        <w:jc w:val="both"/>
        <w:rPr>
          <w:rFonts w:ascii="Arial" w:hAnsi="Arial" w:cs="Arial"/>
          <w:lang w:val="ca-ES"/>
        </w:rPr>
      </w:pPr>
    </w:p>
    <w:p w14:paraId="796ED0E5" w14:textId="43DFE854" w:rsidR="0086057E" w:rsidRPr="00891BA9" w:rsidRDefault="0086057E" w:rsidP="0086057E">
      <w:pPr>
        <w:tabs>
          <w:tab w:val="left" w:pos="142"/>
        </w:tabs>
        <w:jc w:val="both"/>
        <w:rPr>
          <w:rFonts w:ascii="Arial" w:hAnsi="Arial" w:cs="Arial"/>
          <w:lang w:val="ca-ES"/>
        </w:rPr>
      </w:pPr>
      <w:r w:rsidRPr="00891BA9">
        <w:rPr>
          <w:rFonts w:ascii="Arial" w:hAnsi="Arial" w:cs="Arial"/>
          <w:b/>
          <w:bCs/>
          <w:lang w:val="ca-ES"/>
        </w:rPr>
        <w:t>5. Climatització</w:t>
      </w:r>
    </w:p>
    <w:p w14:paraId="60954484" w14:textId="77777777" w:rsidR="00A857AE" w:rsidRPr="00891BA9" w:rsidRDefault="14013D4C" w:rsidP="616A97D8">
      <w:pPr>
        <w:numPr>
          <w:ilvl w:val="0"/>
          <w:numId w:val="38"/>
        </w:numPr>
        <w:tabs>
          <w:tab w:val="left" w:pos="142"/>
        </w:tabs>
        <w:spacing w:after="0"/>
        <w:jc w:val="both"/>
        <w:rPr>
          <w:rFonts w:ascii="Arial" w:hAnsi="Arial" w:cs="Arial"/>
          <w:lang w:val="ca-ES"/>
        </w:rPr>
      </w:pPr>
      <w:r w:rsidRPr="616A97D8">
        <w:rPr>
          <w:rFonts w:ascii="Arial" w:hAnsi="Arial" w:cs="Arial"/>
          <w:lang w:val="ca-ES"/>
        </w:rPr>
        <w:t>Xarxa de conductes</w:t>
      </w:r>
      <w:r w:rsidR="54492FCA" w:rsidRPr="616A97D8">
        <w:rPr>
          <w:rFonts w:ascii="Arial" w:hAnsi="Arial" w:cs="Arial"/>
          <w:lang w:val="ca-ES"/>
        </w:rPr>
        <w:t xml:space="preserve"> interior, realitzar interconnexió amb la xarxa de conductes exteriors existents</w:t>
      </w:r>
    </w:p>
    <w:p w14:paraId="11F23889" w14:textId="55347DF7" w:rsidR="005B514F" w:rsidRPr="00891BA9" w:rsidRDefault="54492FCA" w:rsidP="616A97D8">
      <w:pPr>
        <w:numPr>
          <w:ilvl w:val="0"/>
          <w:numId w:val="38"/>
        </w:numPr>
        <w:tabs>
          <w:tab w:val="left" w:pos="142"/>
        </w:tabs>
        <w:spacing w:after="0"/>
        <w:jc w:val="both"/>
        <w:rPr>
          <w:rFonts w:ascii="Arial" w:hAnsi="Arial" w:cs="Arial"/>
          <w:lang w:val="ca-ES"/>
        </w:rPr>
      </w:pPr>
      <w:r w:rsidRPr="616A97D8">
        <w:rPr>
          <w:rFonts w:ascii="Arial" w:hAnsi="Arial" w:cs="Arial"/>
          <w:lang w:val="ca-ES"/>
        </w:rPr>
        <w:t>Instal·lació de</w:t>
      </w:r>
      <w:r w:rsidR="4BEA5706" w:rsidRPr="616A97D8">
        <w:rPr>
          <w:rFonts w:ascii="Arial" w:hAnsi="Arial" w:cs="Arial"/>
          <w:lang w:val="ca-ES"/>
        </w:rPr>
        <w:t>ls difusors</w:t>
      </w:r>
      <w:r w:rsidR="2A42FD00" w:rsidRPr="616A97D8">
        <w:rPr>
          <w:rFonts w:ascii="Arial" w:hAnsi="Arial" w:cs="Arial"/>
          <w:lang w:val="ca-ES"/>
        </w:rPr>
        <w:t xml:space="preserve"> </w:t>
      </w:r>
      <w:r w:rsidRPr="616A97D8">
        <w:rPr>
          <w:rFonts w:ascii="Arial" w:hAnsi="Arial" w:cs="Arial"/>
          <w:lang w:val="ca-ES"/>
        </w:rPr>
        <w:t>600x600mm</w:t>
      </w:r>
      <w:r w:rsidR="5D735F7B" w:rsidRPr="616A97D8">
        <w:rPr>
          <w:rFonts w:ascii="Arial" w:hAnsi="Arial" w:cs="Arial"/>
          <w:lang w:val="ca-ES"/>
        </w:rPr>
        <w:t xml:space="preserve"> règim turbulent</w:t>
      </w:r>
      <w:r w:rsidRPr="616A97D8">
        <w:rPr>
          <w:rFonts w:ascii="Arial" w:hAnsi="Arial" w:cs="Arial"/>
          <w:lang w:val="ca-ES"/>
        </w:rPr>
        <w:t xml:space="preserve"> </w:t>
      </w:r>
      <w:r w:rsidR="2A42FD00" w:rsidRPr="616A97D8">
        <w:rPr>
          <w:rFonts w:ascii="Arial" w:hAnsi="Arial" w:cs="Arial"/>
          <w:lang w:val="ca-ES"/>
        </w:rPr>
        <w:t>amb filtres absoluts</w:t>
      </w:r>
      <w:r w:rsidR="14013D4C" w:rsidRPr="616A97D8">
        <w:rPr>
          <w:rFonts w:ascii="Arial" w:hAnsi="Arial" w:cs="Arial"/>
          <w:lang w:val="ca-ES"/>
        </w:rPr>
        <w:t xml:space="preserve"> per a climatització</w:t>
      </w:r>
      <w:r w:rsidR="3FC83487" w:rsidRPr="616A97D8">
        <w:rPr>
          <w:rFonts w:ascii="Arial" w:hAnsi="Arial" w:cs="Arial"/>
          <w:lang w:val="ca-ES"/>
        </w:rPr>
        <w:t xml:space="preserve"> que siguin necessaris.</w:t>
      </w:r>
    </w:p>
    <w:p w14:paraId="3DC0DEAC" w14:textId="7ABF7EF1" w:rsidR="00A857AE" w:rsidRPr="00891BA9" w:rsidRDefault="54492FCA" w:rsidP="616A97D8">
      <w:pPr>
        <w:numPr>
          <w:ilvl w:val="0"/>
          <w:numId w:val="38"/>
        </w:numPr>
        <w:tabs>
          <w:tab w:val="left" w:pos="142"/>
        </w:tabs>
        <w:spacing w:after="0"/>
        <w:jc w:val="both"/>
        <w:rPr>
          <w:rFonts w:ascii="Arial" w:hAnsi="Arial" w:cs="Arial"/>
          <w:lang w:val="ca-ES"/>
        </w:rPr>
      </w:pPr>
      <w:r w:rsidRPr="616A97D8">
        <w:rPr>
          <w:rFonts w:ascii="Arial" w:hAnsi="Arial" w:cs="Arial"/>
          <w:lang w:val="ca-ES"/>
        </w:rPr>
        <w:t>Instal·lació de reixes de extracció a les cantonades del quiròfan.</w:t>
      </w:r>
    </w:p>
    <w:p w14:paraId="2B50DC00" w14:textId="37CF21ED" w:rsidR="0086057E" w:rsidRPr="00891BA9" w:rsidRDefault="2A42FD00" w:rsidP="616A97D8">
      <w:pPr>
        <w:numPr>
          <w:ilvl w:val="0"/>
          <w:numId w:val="38"/>
        </w:numPr>
        <w:tabs>
          <w:tab w:val="left" w:pos="142"/>
        </w:tabs>
        <w:spacing w:after="0"/>
        <w:jc w:val="both"/>
        <w:rPr>
          <w:rFonts w:ascii="Arial" w:hAnsi="Arial" w:cs="Arial"/>
          <w:lang w:val="ca-ES"/>
        </w:rPr>
      </w:pPr>
      <w:r w:rsidRPr="616A97D8">
        <w:rPr>
          <w:rFonts w:ascii="Arial" w:hAnsi="Arial" w:cs="Arial"/>
          <w:lang w:val="ca-ES"/>
        </w:rPr>
        <w:t>Instal·lació dels elements de regulació i control necessaris</w:t>
      </w:r>
      <w:r w:rsidR="54492FCA" w:rsidRPr="616A97D8">
        <w:rPr>
          <w:rFonts w:ascii="Arial" w:hAnsi="Arial" w:cs="Arial"/>
          <w:lang w:val="ca-ES"/>
        </w:rPr>
        <w:t xml:space="preserve"> (pressió, temperatura, humitat)</w:t>
      </w:r>
      <w:r w:rsidRPr="616A97D8">
        <w:rPr>
          <w:rFonts w:ascii="Arial" w:hAnsi="Arial" w:cs="Arial"/>
          <w:lang w:val="ca-ES"/>
        </w:rPr>
        <w:t xml:space="preserve"> totalment</w:t>
      </w:r>
      <w:r w:rsidR="14013D4C" w:rsidRPr="616A97D8">
        <w:rPr>
          <w:rFonts w:ascii="Arial" w:hAnsi="Arial" w:cs="Arial"/>
          <w:lang w:val="ca-ES"/>
        </w:rPr>
        <w:t xml:space="preserve"> integrats al sistema BMS </w:t>
      </w:r>
      <w:r w:rsidRPr="616A97D8">
        <w:rPr>
          <w:rFonts w:ascii="Arial" w:hAnsi="Arial" w:cs="Arial"/>
          <w:lang w:val="ca-ES"/>
        </w:rPr>
        <w:t>del VHIR (TREND)</w:t>
      </w:r>
      <w:r w:rsidR="14013D4C" w:rsidRPr="616A97D8">
        <w:rPr>
          <w:rFonts w:ascii="Arial" w:hAnsi="Arial" w:cs="Arial"/>
          <w:lang w:val="ca-ES"/>
        </w:rPr>
        <w:t>.</w:t>
      </w:r>
    </w:p>
    <w:p w14:paraId="5BD8DECA" w14:textId="7C33546B" w:rsidR="24F4ACF2" w:rsidRDefault="24F4ACF2" w:rsidP="616A97D8">
      <w:pPr>
        <w:numPr>
          <w:ilvl w:val="0"/>
          <w:numId w:val="38"/>
        </w:numPr>
        <w:tabs>
          <w:tab w:val="left" w:pos="142"/>
        </w:tabs>
        <w:spacing w:after="0"/>
        <w:jc w:val="both"/>
        <w:rPr>
          <w:rFonts w:ascii="Arial" w:hAnsi="Arial" w:cs="Arial"/>
          <w:lang w:val="ca-ES"/>
        </w:rPr>
      </w:pPr>
      <w:r w:rsidRPr="616A97D8">
        <w:rPr>
          <w:rFonts w:ascii="Arial" w:hAnsi="Arial" w:cs="Arial"/>
          <w:lang w:val="ca-ES"/>
        </w:rPr>
        <w:t>Classificació Classe C.</w:t>
      </w:r>
    </w:p>
    <w:p w14:paraId="21F8D13A" w14:textId="30BB5029" w:rsidR="616A97D8" w:rsidRDefault="616A97D8" w:rsidP="616A97D8">
      <w:pPr>
        <w:tabs>
          <w:tab w:val="left" w:pos="142"/>
        </w:tabs>
        <w:spacing w:after="0"/>
        <w:ind w:left="720" w:hanging="360"/>
        <w:jc w:val="both"/>
        <w:rPr>
          <w:rFonts w:ascii="Arial" w:hAnsi="Arial" w:cs="Arial"/>
          <w:lang w:val="ca-ES"/>
        </w:rPr>
      </w:pPr>
    </w:p>
    <w:p w14:paraId="5814BAC0" w14:textId="5FFFFC23" w:rsidR="0086057E" w:rsidRPr="00891BA9" w:rsidRDefault="0086057E" w:rsidP="0086057E">
      <w:pPr>
        <w:tabs>
          <w:tab w:val="left" w:pos="142"/>
        </w:tabs>
        <w:jc w:val="both"/>
        <w:rPr>
          <w:rFonts w:ascii="Arial" w:hAnsi="Arial" w:cs="Arial"/>
          <w:lang w:val="ca-ES"/>
        </w:rPr>
      </w:pPr>
      <w:r w:rsidRPr="00891BA9">
        <w:rPr>
          <w:rFonts w:ascii="Arial" w:hAnsi="Arial" w:cs="Arial"/>
          <w:b/>
          <w:bCs/>
          <w:lang w:val="ca-ES"/>
        </w:rPr>
        <w:t>6. Gases medicinals</w:t>
      </w:r>
    </w:p>
    <w:p w14:paraId="02809E0A" w14:textId="53319140" w:rsidR="00A857AE" w:rsidRPr="00891BA9" w:rsidRDefault="14013D4C"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 xml:space="preserve">Distribució i línies de gasos medicinals per </w:t>
      </w:r>
      <w:r w:rsidR="7C620EF0" w:rsidRPr="616A97D8">
        <w:rPr>
          <w:rFonts w:ascii="Arial" w:hAnsi="Arial" w:cs="Arial"/>
          <w:lang w:val="ca-ES"/>
        </w:rPr>
        <w:t>cada</w:t>
      </w:r>
      <w:r w:rsidRPr="616A97D8">
        <w:rPr>
          <w:rFonts w:ascii="Arial" w:hAnsi="Arial" w:cs="Arial"/>
          <w:lang w:val="ca-ES"/>
        </w:rPr>
        <w:t xml:space="preserve"> braç d’anestèsia</w:t>
      </w:r>
      <w:r w:rsidR="54492FCA" w:rsidRPr="616A97D8">
        <w:rPr>
          <w:rFonts w:ascii="Arial" w:hAnsi="Arial" w:cs="Arial"/>
          <w:lang w:val="ca-ES"/>
        </w:rPr>
        <w:t>: 2 de O2, 2 de buit, 2 de aire medicinal, 1 de CO2, 1 EGA.</w:t>
      </w:r>
    </w:p>
    <w:p w14:paraId="2E4D2DEB" w14:textId="7EA529E8" w:rsidR="0086057E" w:rsidRPr="00891BA9" w:rsidRDefault="00A857AE" w:rsidP="0086057E">
      <w:pPr>
        <w:numPr>
          <w:ilvl w:val="0"/>
          <w:numId w:val="30"/>
        </w:numPr>
        <w:tabs>
          <w:tab w:val="left" w:pos="142"/>
        </w:tabs>
        <w:spacing w:after="0"/>
        <w:jc w:val="both"/>
        <w:rPr>
          <w:rFonts w:ascii="Arial" w:hAnsi="Arial" w:cs="Arial"/>
          <w:bCs/>
          <w:lang w:val="ca-ES"/>
        </w:rPr>
      </w:pPr>
      <w:r w:rsidRPr="00891BA9">
        <w:rPr>
          <w:rFonts w:ascii="Arial" w:hAnsi="Arial" w:cs="Arial"/>
          <w:bCs/>
          <w:lang w:val="ca-ES"/>
        </w:rPr>
        <w:t xml:space="preserve">Distribució i línies de gasos medicinals per a braços  de </w:t>
      </w:r>
      <w:r w:rsidR="0086057E" w:rsidRPr="00891BA9">
        <w:rPr>
          <w:rFonts w:ascii="Arial" w:hAnsi="Arial" w:cs="Arial"/>
          <w:bCs/>
          <w:lang w:val="ca-ES"/>
        </w:rPr>
        <w:t>cirurgia</w:t>
      </w:r>
      <w:r w:rsidRPr="00891BA9">
        <w:rPr>
          <w:rFonts w:ascii="Arial" w:hAnsi="Arial" w:cs="Arial"/>
          <w:bCs/>
          <w:lang w:val="ca-ES"/>
        </w:rPr>
        <w:t>: 2 de CO2</w:t>
      </w:r>
    </w:p>
    <w:p w14:paraId="3D2742FC" w14:textId="77777777" w:rsidR="005B514F" w:rsidRPr="00891BA9" w:rsidRDefault="005B514F" w:rsidP="005B514F">
      <w:pPr>
        <w:tabs>
          <w:tab w:val="left" w:pos="142"/>
        </w:tabs>
        <w:spacing w:after="0"/>
        <w:ind w:left="720"/>
        <w:jc w:val="both"/>
        <w:rPr>
          <w:rFonts w:ascii="Arial" w:hAnsi="Arial" w:cs="Arial"/>
          <w:bCs/>
          <w:lang w:val="ca-ES"/>
        </w:rPr>
      </w:pPr>
    </w:p>
    <w:p w14:paraId="053BB2CB" w14:textId="71700C87" w:rsidR="0086057E" w:rsidRPr="00891BA9" w:rsidRDefault="0086057E" w:rsidP="0086057E">
      <w:pPr>
        <w:tabs>
          <w:tab w:val="left" w:pos="142"/>
        </w:tabs>
        <w:jc w:val="both"/>
        <w:rPr>
          <w:rFonts w:ascii="Arial" w:hAnsi="Arial" w:cs="Arial"/>
          <w:lang w:val="ca-ES"/>
        </w:rPr>
      </w:pPr>
      <w:r w:rsidRPr="00891BA9">
        <w:rPr>
          <w:rFonts w:ascii="Arial" w:hAnsi="Arial" w:cs="Arial"/>
          <w:b/>
          <w:bCs/>
          <w:lang w:val="ca-ES"/>
        </w:rPr>
        <w:t>7. Altres</w:t>
      </w:r>
    </w:p>
    <w:p w14:paraId="459E82EF" w14:textId="77777777" w:rsidR="00D832EE" w:rsidRPr="00891BA9" w:rsidRDefault="00D832EE" w:rsidP="00D832EE">
      <w:pPr>
        <w:numPr>
          <w:ilvl w:val="0"/>
          <w:numId w:val="30"/>
        </w:numPr>
        <w:tabs>
          <w:tab w:val="left" w:pos="142"/>
        </w:tabs>
        <w:spacing w:after="0"/>
        <w:jc w:val="both"/>
        <w:rPr>
          <w:rFonts w:ascii="Arial" w:hAnsi="Arial" w:cs="Arial"/>
          <w:bCs/>
          <w:lang w:val="ca-ES"/>
        </w:rPr>
      </w:pPr>
      <w:r w:rsidRPr="00891BA9">
        <w:rPr>
          <w:rFonts w:ascii="Arial" w:hAnsi="Arial" w:cs="Arial"/>
          <w:bCs/>
          <w:lang w:val="ca-ES"/>
        </w:rPr>
        <w:t>Instal·lació d’un rellotge quiròfan.</w:t>
      </w:r>
    </w:p>
    <w:p w14:paraId="6D11D407" w14:textId="20E7CBFE" w:rsidR="00D832EE" w:rsidRPr="00891BA9" w:rsidRDefault="5D735F7B" w:rsidP="616A97D8">
      <w:pPr>
        <w:numPr>
          <w:ilvl w:val="0"/>
          <w:numId w:val="30"/>
        </w:numPr>
        <w:tabs>
          <w:tab w:val="left" w:pos="142"/>
        </w:tabs>
        <w:spacing w:after="0"/>
        <w:jc w:val="both"/>
        <w:rPr>
          <w:rFonts w:ascii="Arial" w:hAnsi="Arial" w:cs="Arial"/>
          <w:lang w:val="ca-ES"/>
        </w:rPr>
      </w:pPr>
      <w:proofErr w:type="spellStart"/>
      <w:r w:rsidRPr="616A97D8">
        <w:rPr>
          <w:rFonts w:ascii="Arial" w:hAnsi="Arial" w:cs="Arial"/>
          <w:lang w:val="ca-ES"/>
        </w:rPr>
        <w:t>Preinstal·lació</w:t>
      </w:r>
      <w:proofErr w:type="spellEnd"/>
      <w:r w:rsidRPr="616A97D8">
        <w:rPr>
          <w:rFonts w:ascii="Arial" w:hAnsi="Arial" w:cs="Arial"/>
          <w:lang w:val="ca-ES"/>
        </w:rPr>
        <w:t xml:space="preserve"> audiovisual</w:t>
      </w:r>
      <w:r w:rsidR="763AD8E6" w:rsidRPr="616A97D8">
        <w:rPr>
          <w:rFonts w:ascii="Arial" w:hAnsi="Arial" w:cs="Arial"/>
          <w:lang w:val="ca-ES"/>
        </w:rPr>
        <w:t xml:space="preserve"> de la integració digital</w:t>
      </w:r>
      <w:r w:rsidRPr="616A97D8">
        <w:rPr>
          <w:rFonts w:ascii="Arial" w:hAnsi="Arial" w:cs="Arial"/>
          <w:lang w:val="ca-ES"/>
        </w:rPr>
        <w:t>.</w:t>
      </w:r>
    </w:p>
    <w:p w14:paraId="424DEA1F" w14:textId="471F76D0" w:rsidR="00FF36FF" w:rsidRPr="00891BA9" w:rsidRDefault="00FF36FF" w:rsidP="0086057E">
      <w:pPr>
        <w:numPr>
          <w:ilvl w:val="0"/>
          <w:numId w:val="30"/>
        </w:numPr>
        <w:tabs>
          <w:tab w:val="left" w:pos="142"/>
        </w:tabs>
        <w:spacing w:after="0"/>
        <w:jc w:val="both"/>
        <w:rPr>
          <w:rFonts w:ascii="Arial" w:hAnsi="Arial" w:cs="Arial"/>
          <w:bCs/>
          <w:lang w:val="ca-ES"/>
        </w:rPr>
      </w:pPr>
      <w:r w:rsidRPr="00891BA9">
        <w:rPr>
          <w:rFonts w:ascii="Arial" w:hAnsi="Arial" w:cs="Arial"/>
          <w:bCs/>
          <w:lang w:val="ca-ES"/>
        </w:rPr>
        <w:t>Reinstal·lació dels detectors d’incendi existents</w:t>
      </w:r>
      <w:r w:rsidR="00A857AE" w:rsidRPr="00891BA9">
        <w:rPr>
          <w:rFonts w:ascii="Arial" w:hAnsi="Arial" w:cs="Arial"/>
          <w:bCs/>
          <w:lang w:val="ca-ES"/>
        </w:rPr>
        <w:t xml:space="preserve"> i instal·lació de mesures de protecció contra incendis passives.</w:t>
      </w:r>
    </w:p>
    <w:p w14:paraId="337C04E6" w14:textId="77777777" w:rsidR="00FF36FF" w:rsidRPr="00891BA9" w:rsidRDefault="00FF36FF" w:rsidP="00724138">
      <w:pPr>
        <w:numPr>
          <w:ilvl w:val="0"/>
          <w:numId w:val="30"/>
        </w:numPr>
        <w:tabs>
          <w:tab w:val="left" w:pos="142"/>
        </w:tabs>
        <w:spacing w:after="0"/>
        <w:jc w:val="both"/>
        <w:rPr>
          <w:rFonts w:ascii="Arial" w:hAnsi="Arial" w:cs="Arial"/>
          <w:bCs/>
          <w:lang w:val="ca-ES"/>
        </w:rPr>
      </w:pPr>
      <w:r w:rsidRPr="00891BA9">
        <w:rPr>
          <w:rFonts w:ascii="Arial" w:hAnsi="Arial" w:cs="Arial"/>
          <w:bCs/>
          <w:lang w:val="ca-ES"/>
        </w:rPr>
        <w:t>P</w:t>
      </w:r>
      <w:r w:rsidR="0086057E" w:rsidRPr="00891BA9">
        <w:rPr>
          <w:rFonts w:ascii="Arial" w:hAnsi="Arial" w:cs="Arial"/>
          <w:bCs/>
          <w:lang w:val="ca-ES"/>
        </w:rPr>
        <w:t>rojecte executiu amb legalització elèctrica</w:t>
      </w:r>
      <w:r w:rsidRPr="00891BA9">
        <w:rPr>
          <w:rFonts w:ascii="Arial" w:hAnsi="Arial" w:cs="Arial"/>
          <w:bCs/>
          <w:lang w:val="ca-ES"/>
        </w:rPr>
        <w:t>, amb la p</w:t>
      </w:r>
      <w:r w:rsidR="0086057E" w:rsidRPr="00891BA9">
        <w:rPr>
          <w:rFonts w:ascii="Arial" w:hAnsi="Arial" w:cs="Arial"/>
          <w:bCs/>
          <w:lang w:val="ca-ES"/>
        </w:rPr>
        <w:t>rimera inspecció de baixa tensió per OCA</w:t>
      </w:r>
    </w:p>
    <w:p w14:paraId="3350F2A2" w14:textId="0CBB8438" w:rsidR="0086057E" w:rsidRPr="00891BA9" w:rsidRDefault="00FF36FF" w:rsidP="00724138">
      <w:pPr>
        <w:numPr>
          <w:ilvl w:val="0"/>
          <w:numId w:val="30"/>
        </w:numPr>
        <w:tabs>
          <w:tab w:val="left" w:pos="142"/>
        </w:tabs>
        <w:spacing w:after="0"/>
        <w:jc w:val="both"/>
        <w:rPr>
          <w:rFonts w:ascii="Arial" w:hAnsi="Arial" w:cs="Arial"/>
          <w:lang w:val="ca-ES"/>
        </w:rPr>
      </w:pPr>
      <w:r w:rsidRPr="00891BA9">
        <w:rPr>
          <w:rFonts w:ascii="Arial" w:hAnsi="Arial" w:cs="Arial"/>
          <w:bCs/>
          <w:lang w:val="ca-ES"/>
        </w:rPr>
        <w:t>N</w:t>
      </w:r>
      <w:r w:rsidR="0086057E" w:rsidRPr="00891BA9">
        <w:rPr>
          <w:rFonts w:ascii="Arial" w:hAnsi="Arial" w:cs="Arial"/>
          <w:bCs/>
          <w:lang w:val="ca-ES"/>
        </w:rPr>
        <w:t>eteja d’obra</w:t>
      </w:r>
    </w:p>
    <w:p w14:paraId="5FD91583" w14:textId="77777777" w:rsidR="00917225" w:rsidRPr="00891BA9" w:rsidRDefault="00917225" w:rsidP="006C0043">
      <w:pPr>
        <w:tabs>
          <w:tab w:val="left" w:pos="142"/>
        </w:tabs>
        <w:jc w:val="both"/>
        <w:rPr>
          <w:rFonts w:ascii="Arial" w:hAnsi="Arial" w:cs="Arial"/>
          <w:lang w:val="ca-ES"/>
        </w:rPr>
      </w:pPr>
    </w:p>
    <w:p w14:paraId="4D2D8CB8" w14:textId="57C7B521" w:rsidR="00E54ADB" w:rsidRDefault="67A95EC1" w:rsidP="616A97D8">
      <w:pPr>
        <w:pStyle w:val="Prrafodelista"/>
        <w:numPr>
          <w:ilvl w:val="0"/>
          <w:numId w:val="45"/>
        </w:numPr>
        <w:tabs>
          <w:tab w:val="left" w:pos="142"/>
        </w:tabs>
        <w:jc w:val="both"/>
        <w:rPr>
          <w:rFonts w:ascii="Arial" w:hAnsi="Arial" w:cs="Arial"/>
          <w:b/>
          <w:bCs/>
          <w:lang w:val="ca-ES"/>
        </w:rPr>
      </w:pPr>
      <w:r w:rsidRPr="616A97D8">
        <w:rPr>
          <w:rFonts w:ascii="Arial" w:hAnsi="Arial" w:cs="Arial"/>
          <w:b/>
          <w:bCs/>
          <w:lang w:val="ca-ES"/>
        </w:rPr>
        <w:t>Quiròfan</w:t>
      </w:r>
      <w:r w:rsidR="0F53C29D" w:rsidRPr="616A97D8">
        <w:rPr>
          <w:rFonts w:ascii="Arial" w:hAnsi="Arial" w:cs="Arial"/>
          <w:b/>
          <w:bCs/>
          <w:lang w:val="ca-ES"/>
        </w:rPr>
        <w:t xml:space="preserve"> 2 - </w:t>
      </w:r>
      <w:r w:rsidRPr="616A97D8">
        <w:rPr>
          <w:rFonts w:ascii="Arial" w:hAnsi="Arial" w:cs="Arial"/>
          <w:b/>
          <w:bCs/>
          <w:lang w:val="ca-ES"/>
        </w:rPr>
        <w:t xml:space="preserve"> </w:t>
      </w:r>
      <w:r w:rsidR="5420D2F0" w:rsidRPr="616A97D8">
        <w:rPr>
          <w:rFonts w:ascii="Arial" w:hAnsi="Arial" w:cs="Arial"/>
          <w:b/>
          <w:bCs/>
          <w:lang w:val="ca-ES"/>
        </w:rPr>
        <w:t>Híbrid</w:t>
      </w:r>
      <w:r w:rsidR="432367EF" w:rsidRPr="616A97D8">
        <w:rPr>
          <w:rFonts w:ascii="Arial" w:hAnsi="Arial" w:cs="Arial"/>
          <w:b/>
          <w:bCs/>
          <w:lang w:val="ca-ES"/>
        </w:rPr>
        <w:t xml:space="preserve"> </w:t>
      </w:r>
    </w:p>
    <w:p w14:paraId="7313CCFA" w14:textId="751BEC64" w:rsidR="00724138" w:rsidRPr="00724138" w:rsidRDefault="7FE415D4" w:rsidP="00724138">
      <w:pPr>
        <w:tabs>
          <w:tab w:val="left" w:pos="142"/>
        </w:tabs>
        <w:jc w:val="both"/>
        <w:rPr>
          <w:rFonts w:ascii="Arial" w:hAnsi="Arial" w:cs="Arial"/>
          <w:lang w:val="ca-ES"/>
        </w:rPr>
      </w:pPr>
      <w:r w:rsidRPr="616A97D8">
        <w:rPr>
          <w:rFonts w:ascii="Arial" w:hAnsi="Arial" w:cs="Arial"/>
          <w:u w:val="single"/>
          <w:lang w:val="ca-ES"/>
        </w:rPr>
        <w:t>Objectiu</w:t>
      </w:r>
      <w:r w:rsidRPr="616A97D8">
        <w:rPr>
          <w:rFonts w:ascii="Arial" w:hAnsi="Arial" w:cs="Arial"/>
          <w:lang w:val="ca-ES"/>
        </w:rPr>
        <w:t>:</w:t>
      </w:r>
      <w:r w:rsidRPr="616A97D8">
        <w:rPr>
          <w:lang w:val="ca-ES"/>
        </w:rPr>
        <w:t xml:space="preserve"> </w:t>
      </w:r>
      <w:r w:rsidRPr="616A97D8">
        <w:rPr>
          <w:rFonts w:ascii="Arial" w:hAnsi="Arial" w:cs="Arial"/>
          <w:lang w:val="ca-ES"/>
        </w:rPr>
        <w:t xml:space="preserve">Adequació de l’espai per tal d’habilitar-lo com a quiròfan </w:t>
      </w:r>
      <w:r w:rsidR="0C02210A" w:rsidRPr="616A97D8">
        <w:rPr>
          <w:rFonts w:ascii="Arial" w:hAnsi="Arial" w:cs="Arial"/>
          <w:lang w:val="ca-ES"/>
        </w:rPr>
        <w:t>híbrid</w:t>
      </w:r>
      <w:r w:rsidR="54429BB9" w:rsidRPr="616A97D8">
        <w:rPr>
          <w:rFonts w:ascii="Arial" w:hAnsi="Arial" w:cs="Arial"/>
          <w:lang w:val="ca-ES"/>
        </w:rPr>
        <w:t xml:space="preserve">, amb motiu que en un futur es pugui adaptar el </w:t>
      </w:r>
      <w:r w:rsidR="2EC74D89" w:rsidRPr="616A97D8">
        <w:rPr>
          <w:rFonts w:ascii="Arial" w:hAnsi="Arial" w:cs="Arial"/>
          <w:lang w:val="ca-ES"/>
        </w:rPr>
        <w:t>quiròfan</w:t>
      </w:r>
      <w:r w:rsidR="54429BB9" w:rsidRPr="616A97D8">
        <w:rPr>
          <w:rFonts w:ascii="Arial" w:hAnsi="Arial" w:cs="Arial"/>
          <w:lang w:val="ca-ES"/>
        </w:rPr>
        <w:t xml:space="preserve"> per </w:t>
      </w:r>
      <w:r w:rsidR="1213DC94" w:rsidRPr="616A97D8">
        <w:rPr>
          <w:rFonts w:ascii="Arial" w:hAnsi="Arial" w:cs="Arial"/>
          <w:lang w:val="ca-ES"/>
        </w:rPr>
        <w:t>la instal·lació</w:t>
      </w:r>
      <w:r w:rsidR="54429BB9" w:rsidRPr="616A97D8">
        <w:rPr>
          <w:rFonts w:ascii="Arial" w:hAnsi="Arial" w:cs="Arial"/>
          <w:lang w:val="ca-ES"/>
        </w:rPr>
        <w:t xml:space="preserve"> de Angiografia.</w:t>
      </w:r>
      <w:r w:rsidRPr="616A97D8">
        <w:rPr>
          <w:rFonts w:ascii="Arial" w:hAnsi="Arial" w:cs="Arial"/>
          <w:lang w:val="ca-ES"/>
        </w:rPr>
        <w:t xml:space="preserve"> </w:t>
      </w:r>
      <w:r w:rsidR="101FB1DB" w:rsidRPr="616A97D8">
        <w:rPr>
          <w:rFonts w:ascii="Arial" w:hAnsi="Arial" w:cs="Arial"/>
          <w:lang w:val="ca-ES"/>
        </w:rPr>
        <w:t xml:space="preserve">L’espai podrà disposarà de màxim dues taules </w:t>
      </w:r>
      <w:r w:rsidR="2243BEFA" w:rsidRPr="616A97D8">
        <w:rPr>
          <w:rFonts w:ascii="Arial" w:hAnsi="Arial" w:cs="Arial"/>
          <w:lang w:val="ca-ES"/>
        </w:rPr>
        <w:t xml:space="preserve">quirúrgiques. </w:t>
      </w:r>
      <w:r w:rsidR="101FB1DB" w:rsidRPr="616A97D8">
        <w:rPr>
          <w:rFonts w:ascii="Arial" w:hAnsi="Arial" w:cs="Arial"/>
          <w:lang w:val="ca-ES"/>
        </w:rPr>
        <w:t xml:space="preserve"> </w:t>
      </w:r>
      <w:r w:rsidRPr="616A97D8">
        <w:rPr>
          <w:rFonts w:ascii="Arial" w:hAnsi="Arial" w:cs="Arial"/>
          <w:lang w:val="ca-ES"/>
        </w:rPr>
        <w:t xml:space="preserve">La distribució serà segons annex 3. </w:t>
      </w:r>
    </w:p>
    <w:p w14:paraId="59AB8875" w14:textId="4D03633F" w:rsidR="00724138" w:rsidRPr="00724138" w:rsidRDefault="00724138" w:rsidP="00724138">
      <w:pPr>
        <w:tabs>
          <w:tab w:val="left" w:pos="142"/>
        </w:tabs>
        <w:ind w:left="360"/>
        <w:jc w:val="center"/>
        <w:rPr>
          <w:rFonts w:ascii="Arial" w:hAnsi="Arial" w:cs="Arial"/>
          <w:lang w:val="ca-ES"/>
        </w:rPr>
      </w:pPr>
      <w:r>
        <w:rPr>
          <w:noProof/>
          <w:lang w:val="ca-ES"/>
        </w:rPr>
        <w:drawing>
          <wp:inline distT="0" distB="0" distL="0" distR="0" wp14:anchorId="283F7CBF" wp14:editId="53CC71A5">
            <wp:extent cx="3545174" cy="2628388"/>
            <wp:effectExtent l="0" t="0" r="0" b="635"/>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561477" cy="2640475"/>
                    </a:xfrm>
                    <a:prstGeom prst="rect">
                      <a:avLst/>
                    </a:prstGeom>
                    <a:noFill/>
                    <a:ln>
                      <a:noFill/>
                    </a:ln>
                  </pic:spPr>
                </pic:pic>
              </a:graphicData>
            </a:graphic>
          </wp:inline>
        </w:drawing>
      </w:r>
    </w:p>
    <w:p w14:paraId="0ADB92F3" w14:textId="77777777" w:rsidR="00724138" w:rsidRPr="00724138" w:rsidRDefault="00724138" w:rsidP="00724138">
      <w:pPr>
        <w:tabs>
          <w:tab w:val="left" w:pos="142"/>
        </w:tabs>
        <w:jc w:val="both"/>
        <w:rPr>
          <w:rFonts w:ascii="Arial" w:hAnsi="Arial" w:cs="Arial"/>
          <w:b/>
          <w:lang w:val="ca-ES"/>
        </w:rPr>
      </w:pPr>
    </w:p>
    <w:p w14:paraId="66AB3FA6" w14:textId="1A1ED2BD" w:rsidR="002137C6" w:rsidRPr="00891BA9" w:rsidRDefault="002137C6" w:rsidP="002137C6">
      <w:pPr>
        <w:tabs>
          <w:tab w:val="left" w:pos="142"/>
        </w:tabs>
        <w:jc w:val="both"/>
        <w:rPr>
          <w:rFonts w:ascii="Arial" w:hAnsi="Arial" w:cs="Arial"/>
          <w:b/>
          <w:bCs/>
          <w:lang w:val="ca-ES"/>
        </w:rPr>
      </w:pPr>
      <w:r w:rsidRPr="00891BA9">
        <w:rPr>
          <w:rFonts w:ascii="Arial" w:hAnsi="Arial" w:cs="Arial"/>
          <w:b/>
          <w:bCs/>
          <w:lang w:val="ca-ES"/>
        </w:rPr>
        <w:t>1. Preparatius</w:t>
      </w:r>
    </w:p>
    <w:p w14:paraId="52B5A78F" w14:textId="77777777" w:rsidR="002137C6" w:rsidRPr="00891BA9" w:rsidRDefault="002137C6" w:rsidP="002137C6">
      <w:pPr>
        <w:numPr>
          <w:ilvl w:val="0"/>
          <w:numId w:val="30"/>
        </w:numPr>
        <w:tabs>
          <w:tab w:val="left" w:pos="142"/>
        </w:tabs>
        <w:spacing w:after="0"/>
        <w:jc w:val="both"/>
        <w:rPr>
          <w:rFonts w:ascii="Arial" w:hAnsi="Arial" w:cs="Arial"/>
          <w:bCs/>
          <w:lang w:val="ca-ES"/>
        </w:rPr>
      </w:pPr>
      <w:r w:rsidRPr="00891BA9">
        <w:rPr>
          <w:rFonts w:ascii="Arial" w:hAnsi="Arial" w:cs="Arial"/>
          <w:lang w:val="ca-ES"/>
        </w:rPr>
        <w:t>Pro</w:t>
      </w:r>
      <w:r w:rsidRPr="00891BA9">
        <w:rPr>
          <w:rFonts w:ascii="Arial" w:hAnsi="Arial" w:cs="Arial"/>
          <w:bCs/>
          <w:lang w:val="ca-ES"/>
        </w:rPr>
        <w:t>teccions sanitàries i senyalització de la zona d’obra.</w:t>
      </w:r>
    </w:p>
    <w:p w14:paraId="1DE9F424" w14:textId="77777777" w:rsidR="002137C6" w:rsidRPr="00891BA9" w:rsidRDefault="002137C6" w:rsidP="002137C6">
      <w:pPr>
        <w:numPr>
          <w:ilvl w:val="0"/>
          <w:numId w:val="30"/>
        </w:numPr>
        <w:tabs>
          <w:tab w:val="left" w:pos="142"/>
        </w:tabs>
        <w:spacing w:after="0"/>
        <w:jc w:val="both"/>
        <w:rPr>
          <w:rFonts w:ascii="Arial" w:hAnsi="Arial" w:cs="Arial"/>
          <w:bCs/>
          <w:lang w:val="ca-ES"/>
        </w:rPr>
      </w:pPr>
      <w:r w:rsidRPr="00891BA9">
        <w:rPr>
          <w:rFonts w:ascii="Arial" w:hAnsi="Arial" w:cs="Arial"/>
          <w:bCs/>
          <w:lang w:val="ca-ES"/>
        </w:rPr>
        <w:t>Gestió i transport de residus de construcció i demolició.</w:t>
      </w:r>
    </w:p>
    <w:p w14:paraId="3347BEBA" w14:textId="77777777" w:rsidR="002137C6" w:rsidRPr="00891BA9" w:rsidRDefault="002137C6" w:rsidP="002137C6">
      <w:pPr>
        <w:numPr>
          <w:ilvl w:val="0"/>
          <w:numId w:val="30"/>
        </w:numPr>
        <w:tabs>
          <w:tab w:val="left" w:pos="142"/>
        </w:tabs>
        <w:spacing w:after="0"/>
        <w:jc w:val="both"/>
        <w:rPr>
          <w:rFonts w:ascii="Arial" w:hAnsi="Arial" w:cs="Arial"/>
          <w:lang w:val="ca-ES"/>
        </w:rPr>
      </w:pPr>
      <w:r w:rsidRPr="00891BA9">
        <w:rPr>
          <w:rFonts w:ascii="Arial" w:hAnsi="Arial" w:cs="Arial"/>
          <w:bCs/>
          <w:lang w:val="ca-ES"/>
        </w:rPr>
        <w:t>Mesures de protecció nosocomials</w:t>
      </w:r>
    </w:p>
    <w:p w14:paraId="626CC181" w14:textId="77777777" w:rsidR="002137C6" w:rsidRPr="00891BA9" w:rsidRDefault="002137C6" w:rsidP="002137C6">
      <w:pPr>
        <w:tabs>
          <w:tab w:val="left" w:pos="142"/>
        </w:tabs>
        <w:spacing w:after="0"/>
        <w:ind w:left="720"/>
        <w:jc w:val="both"/>
        <w:rPr>
          <w:rFonts w:ascii="Arial" w:hAnsi="Arial" w:cs="Arial"/>
          <w:lang w:val="ca-ES"/>
        </w:rPr>
      </w:pPr>
    </w:p>
    <w:p w14:paraId="01486D33" w14:textId="77777777" w:rsidR="002137C6" w:rsidRPr="00891BA9" w:rsidRDefault="002137C6" w:rsidP="002137C6">
      <w:pPr>
        <w:tabs>
          <w:tab w:val="left" w:pos="142"/>
        </w:tabs>
        <w:jc w:val="both"/>
        <w:rPr>
          <w:rFonts w:ascii="Arial" w:hAnsi="Arial" w:cs="Arial"/>
          <w:lang w:val="ca-ES"/>
        </w:rPr>
      </w:pPr>
      <w:r w:rsidRPr="00891BA9">
        <w:rPr>
          <w:rFonts w:ascii="Arial" w:hAnsi="Arial" w:cs="Arial"/>
          <w:b/>
          <w:bCs/>
          <w:lang w:val="ca-ES"/>
        </w:rPr>
        <w:t>2. Obra civil</w:t>
      </w:r>
    </w:p>
    <w:p w14:paraId="5291F041" w14:textId="77777777" w:rsidR="002137C6" w:rsidRPr="00891BA9" w:rsidRDefault="3EF7C2D6" w:rsidP="002137C6">
      <w:pPr>
        <w:numPr>
          <w:ilvl w:val="0"/>
          <w:numId w:val="30"/>
        </w:numPr>
        <w:tabs>
          <w:tab w:val="left" w:pos="142"/>
        </w:tabs>
        <w:spacing w:after="0"/>
        <w:jc w:val="both"/>
        <w:rPr>
          <w:rFonts w:ascii="Arial" w:hAnsi="Arial" w:cs="Arial"/>
          <w:lang w:val="ca-ES"/>
        </w:rPr>
      </w:pPr>
      <w:r w:rsidRPr="616A97D8">
        <w:rPr>
          <w:rFonts w:ascii="Arial" w:hAnsi="Arial" w:cs="Arial"/>
          <w:lang w:val="ca-ES"/>
        </w:rPr>
        <w:t>Instal·lació d’un fals sostre continu suspès amb estructura metàl·lica i plaques de guix laminat</w:t>
      </w:r>
    </w:p>
    <w:p w14:paraId="7C75927F" w14:textId="0DE8BAD7" w:rsidR="7CA1FDFF" w:rsidRDefault="7CA1FDFF"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 xml:space="preserve">Col·locació dels registres necessaris amb mides mínimes de 500x500 mm per permetre accés a instal·lacions (claus de pas, vàlvules, caixes elèctriques, o altres elements de manteniment).  </w:t>
      </w:r>
    </w:p>
    <w:p w14:paraId="6F576C37" w14:textId="2D613432" w:rsidR="002137C6" w:rsidRPr="00891BA9" w:rsidRDefault="002137C6" w:rsidP="002137C6">
      <w:pPr>
        <w:numPr>
          <w:ilvl w:val="0"/>
          <w:numId w:val="30"/>
        </w:numPr>
        <w:tabs>
          <w:tab w:val="left" w:pos="142"/>
        </w:tabs>
        <w:spacing w:after="0"/>
        <w:jc w:val="both"/>
        <w:rPr>
          <w:rFonts w:ascii="Arial" w:hAnsi="Arial" w:cs="Arial"/>
          <w:bCs/>
          <w:lang w:val="ca-ES"/>
        </w:rPr>
      </w:pPr>
      <w:r w:rsidRPr="00891BA9">
        <w:rPr>
          <w:rFonts w:ascii="Arial" w:hAnsi="Arial" w:cs="Arial"/>
          <w:bCs/>
          <w:lang w:val="ca-ES"/>
        </w:rPr>
        <w:t>Adequació dels xamfrans i realitzar obertures per instal·lar reixes d’extracció, donat que els conductes de la extracció ja estan instal·lats, resta nomes instal·lar la reixa.</w:t>
      </w:r>
      <w:r w:rsidR="00632210" w:rsidRPr="00891BA9">
        <w:rPr>
          <w:rFonts w:ascii="Arial" w:hAnsi="Arial" w:cs="Arial"/>
          <w:bCs/>
          <w:lang w:val="ca-ES"/>
        </w:rPr>
        <w:t xml:space="preserve"> S’inclou qualsevol tipus de treball per adaptar els xamfrans a la distribució dels quiròfans.  </w:t>
      </w:r>
    </w:p>
    <w:p w14:paraId="07DF62CF" w14:textId="5011A178" w:rsidR="002137C6" w:rsidRPr="00891BA9" w:rsidRDefault="3EF7C2D6"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 xml:space="preserve">Instal·lació de làmina de plom de </w:t>
      </w:r>
      <w:r w:rsidR="0A0649CF" w:rsidRPr="616A97D8">
        <w:rPr>
          <w:rFonts w:ascii="Arial" w:hAnsi="Arial" w:cs="Arial"/>
          <w:lang w:val="ca-ES"/>
        </w:rPr>
        <w:t xml:space="preserve">2 </w:t>
      </w:r>
      <w:r w:rsidRPr="616A97D8">
        <w:rPr>
          <w:rFonts w:ascii="Arial" w:hAnsi="Arial" w:cs="Arial"/>
          <w:lang w:val="ca-ES"/>
        </w:rPr>
        <w:t>mm per a protecció</w:t>
      </w:r>
      <w:r w:rsidR="5B5352FC" w:rsidRPr="616A97D8">
        <w:rPr>
          <w:rFonts w:ascii="Arial" w:hAnsi="Arial" w:cs="Arial"/>
          <w:lang w:val="ca-ES"/>
        </w:rPr>
        <w:t>, parets, portes i sostres.</w:t>
      </w:r>
    </w:p>
    <w:p w14:paraId="1FDE572C" w14:textId="77777777" w:rsidR="002137C6" w:rsidRPr="00891BA9" w:rsidRDefault="002137C6" w:rsidP="002137C6">
      <w:pPr>
        <w:numPr>
          <w:ilvl w:val="0"/>
          <w:numId w:val="30"/>
        </w:numPr>
        <w:tabs>
          <w:tab w:val="left" w:pos="142"/>
        </w:tabs>
        <w:spacing w:after="0"/>
        <w:jc w:val="both"/>
        <w:rPr>
          <w:rFonts w:ascii="Arial" w:hAnsi="Arial" w:cs="Arial"/>
          <w:bCs/>
          <w:lang w:val="ca-ES"/>
        </w:rPr>
      </w:pPr>
      <w:r w:rsidRPr="00891BA9">
        <w:rPr>
          <w:rFonts w:ascii="Arial" w:hAnsi="Arial" w:cs="Arial"/>
          <w:bCs/>
          <w:lang w:val="ca-ES"/>
        </w:rPr>
        <w:t>Revestiment interior amb doble placa de guix laminat hidròfug.</w:t>
      </w:r>
    </w:p>
    <w:p w14:paraId="2FC300C3" w14:textId="709AC029" w:rsidR="002137C6" w:rsidRPr="00891BA9" w:rsidRDefault="3EF7C2D6"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Reforç estructural per a equips suspesos (braços d’anestèsia</w:t>
      </w:r>
      <w:r w:rsidR="0DEE0C6B" w:rsidRPr="616A97D8">
        <w:rPr>
          <w:rFonts w:ascii="Arial" w:hAnsi="Arial" w:cs="Arial"/>
          <w:lang w:val="ca-ES"/>
        </w:rPr>
        <w:t xml:space="preserve"> i </w:t>
      </w:r>
      <w:r w:rsidRPr="616A97D8">
        <w:rPr>
          <w:rFonts w:ascii="Arial" w:hAnsi="Arial" w:cs="Arial"/>
          <w:lang w:val="ca-ES"/>
        </w:rPr>
        <w:t xml:space="preserve"> llums quirúrgiques).</w:t>
      </w:r>
    </w:p>
    <w:p w14:paraId="23345862" w14:textId="4F407275" w:rsidR="388CDCC4" w:rsidRDefault="388CDCC4"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 xml:space="preserve">Adequació d’obertures per a portes automàtiques amb </w:t>
      </w:r>
      <w:r w:rsidR="00CA7D76">
        <w:rPr>
          <w:rFonts w:ascii="Arial" w:hAnsi="Arial" w:cs="Arial"/>
          <w:lang w:val="ca-ES"/>
        </w:rPr>
        <w:t>dimensions mínimes</w:t>
      </w:r>
      <w:r w:rsidRPr="616A97D8">
        <w:rPr>
          <w:rFonts w:ascii="Arial" w:hAnsi="Arial" w:cs="Arial"/>
          <w:lang w:val="ca-ES"/>
        </w:rPr>
        <w:t xml:space="preserve"> per la porta de passadís tècnic de 1200 x2100 mm  i  </w:t>
      </w:r>
      <w:r w:rsidR="00CA7D76">
        <w:rPr>
          <w:rFonts w:ascii="Arial" w:hAnsi="Arial" w:cs="Arial"/>
          <w:lang w:val="ca-ES"/>
        </w:rPr>
        <w:t>dimensions mínimes</w:t>
      </w:r>
      <w:r w:rsidRPr="616A97D8">
        <w:rPr>
          <w:rFonts w:ascii="Arial" w:hAnsi="Arial" w:cs="Arial"/>
          <w:lang w:val="ca-ES"/>
        </w:rPr>
        <w:t xml:space="preserve"> per la porta del passadís net de 1400x2100mm.</w:t>
      </w:r>
    </w:p>
    <w:p w14:paraId="2C95CD26" w14:textId="02E0375F" w:rsidR="002137C6" w:rsidRPr="00891BA9" w:rsidRDefault="3EF7C2D6"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 xml:space="preserve">Instal·lació de portes automàtiques corredisses plomades amb </w:t>
      </w:r>
      <w:r w:rsidR="6B7AEACA" w:rsidRPr="616A97D8">
        <w:rPr>
          <w:rFonts w:ascii="Arial" w:hAnsi="Arial" w:cs="Arial"/>
          <w:lang w:val="ca-ES"/>
        </w:rPr>
        <w:t xml:space="preserve">2 </w:t>
      </w:r>
      <w:r w:rsidRPr="616A97D8">
        <w:rPr>
          <w:rFonts w:ascii="Arial" w:hAnsi="Arial" w:cs="Arial"/>
          <w:lang w:val="ca-ES"/>
        </w:rPr>
        <w:t xml:space="preserve">mm estanques amb </w:t>
      </w:r>
      <w:r w:rsidR="00CA7D76">
        <w:rPr>
          <w:rFonts w:ascii="Arial" w:hAnsi="Arial" w:cs="Arial"/>
          <w:lang w:val="ca-ES"/>
        </w:rPr>
        <w:t>espiell</w:t>
      </w:r>
      <w:r w:rsidRPr="616A97D8">
        <w:rPr>
          <w:rFonts w:ascii="Arial" w:hAnsi="Arial" w:cs="Arial"/>
          <w:lang w:val="ca-ES"/>
        </w:rPr>
        <w:t xml:space="preserve"> per quiròfan.</w:t>
      </w:r>
    </w:p>
    <w:p w14:paraId="09EBE314" w14:textId="77777777" w:rsidR="002137C6" w:rsidRPr="00891BA9" w:rsidRDefault="002137C6" w:rsidP="002137C6">
      <w:pPr>
        <w:numPr>
          <w:ilvl w:val="0"/>
          <w:numId w:val="30"/>
        </w:numPr>
        <w:tabs>
          <w:tab w:val="left" w:pos="142"/>
        </w:tabs>
        <w:spacing w:after="0"/>
        <w:jc w:val="both"/>
        <w:rPr>
          <w:rFonts w:ascii="Arial" w:hAnsi="Arial" w:cs="Arial"/>
          <w:lang w:val="ca-ES"/>
        </w:rPr>
      </w:pPr>
      <w:r w:rsidRPr="00891BA9">
        <w:rPr>
          <w:rFonts w:ascii="Arial" w:hAnsi="Arial" w:cs="Arial"/>
          <w:bCs/>
          <w:lang w:val="ca-ES"/>
        </w:rPr>
        <w:t>Pintura sostre interior especialment indicada per quiròfans, color a escollir per la propietat</w:t>
      </w:r>
    </w:p>
    <w:p w14:paraId="3973398D" w14:textId="77777777" w:rsidR="002137C6" w:rsidRPr="00891BA9" w:rsidRDefault="002137C6" w:rsidP="002137C6">
      <w:pPr>
        <w:numPr>
          <w:ilvl w:val="0"/>
          <w:numId w:val="30"/>
        </w:numPr>
        <w:tabs>
          <w:tab w:val="left" w:pos="142"/>
        </w:tabs>
        <w:spacing w:after="0"/>
        <w:jc w:val="both"/>
        <w:rPr>
          <w:rFonts w:ascii="Arial" w:hAnsi="Arial" w:cs="Arial"/>
          <w:lang w:val="ca-ES"/>
        </w:rPr>
      </w:pPr>
      <w:r w:rsidRPr="00891BA9">
        <w:rPr>
          <w:rFonts w:ascii="Arial" w:hAnsi="Arial" w:cs="Arial"/>
          <w:bCs/>
          <w:lang w:val="ca-ES"/>
        </w:rPr>
        <w:t>Aj</w:t>
      </w:r>
      <w:r w:rsidRPr="00891BA9">
        <w:rPr>
          <w:rFonts w:ascii="Arial" w:hAnsi="Arial" w:cs="Arial"/>
          <w:lang w:val="ca-ES"/>
        </w:rPr>
        <w:t>uda general d’obra.</w:t>
      </w:r>
    </w:p>
    <w:p w14:paraId="1473B469" w14:textId="77777777" w:rsidR="002137C6" w:rsidRPr="00891BA9" w:rsidRDefault="002137C6" w:rsidP="002137C6">
      <w:pPr>
        <w:tabs>
          <w:tab w:val="left" w:pos="142"/>
        </w:tabs>
        <w:spacing w:after="0"/>
        <w:ind w:left="720"/>
        <w:jc w:val="both"/>
        <w:rPr>
          <w:rFonts w:ascii="Arial" w:hAnsi="Arial" w:cs="Arial"/>
          <w:lang w:val="ca-ES"/>
        </w:rPr>
      </w:pPr>
    </w:p>
    <w:p w14:paraId="35DCDFFC" w14:textId="77777777" w:rsidR="002137C6" w:rsidRPr="00891BA9" w:rsidRDefault="002137C6" w:rsidP="002137C6">
      <w:pPr>
        <w:tabs>
          <w:tab w:val="left" w:pos="142"/>
        </w:tabs>
        <w:jc w:val="both"/>
        <w:rPr>
          <w:rFonts w:ascii="Arial" w:hAnsi="Arial" w:cs="Arial"/>
          <w:lang w:val="ca-ES"/>
        </w:rPr>
      </w:pPr>
      <w:r w:rsidRPr="00891BA9">
        <w:rPr>
          <w:rFonts w:ascii="Arial" w:hAnsi="Arial" w:cs="Arial"/>
          <w:b/>
          <w:bCs/>
          <w:lang w:val="ca-ES"/>
        </w:rPr>
        <w:t>3. Paviments i revestiments</w:t>
      </w:r>
    </w:p>
    <w:p w14:paraId="75899718" w14:textId="77777777" w:rsidR="002137C6" w:rsidRPr="00891BA9" w:rsidRDefault="002137C6" w:rsidP="002137C6">
      <w:pPr>
        <w:numPr>
          <w:ilvl w:val="0"/>
          <w:numId w:val="30"/>
        </w:numPr>
        <w:tabs>
          <w:tab w:val="left" w:pos="142"/>
        </w:tabs>
        <w:spacing w:after="0"/>
        <w:jc w:val="both"/>
        <w:rPr>
          <w:rFonts w:ascii="Arial" w:hAnsi="Arial" w:cs="Arial"/>
          <w:bCs/>
          <w:lang w:val="ca-ES"/>
        </w:rPr>
      </w:pPr>
      <w:r w:rsidRPr="00891BA9">
        <w:rPr>
          <w:rFonts w:ascii="Arial" w:hAnsi="Arial" w:cs="Arial"/>
          <w:lang w:val="ca-ES"/>
        </w:rPr>
        <w:t>P</w:t>
      </w:r>
      <w:r w:rsidRPr="00891BA9">
        <w:rPr>
          <w:rFonts w:ascii="Arial" w:hAnsi="Arial" w:cs="Arial"/>
          <w:bCs/>
          <w:lang w:val="ca-ES"/>
        </w:rPr>
        <w:t>reparació i anivellació del paviment amb pasta allisadora</w:t>
      </w:r>
    </w:p>
    <w:p w14:paraId="3A7657AC" w14:textId="77777777" w:rsidR="002137C6" w:rsidRPr="00891BA9" w:rsidRDefault="002137C6" w:rsidP="002137C6">
      <w:pPr>
        <w:numPr>
          <w:ilvl w:val="0"/>
          <w:numId w:val="30"/>
        </w:numPr>
        <w:tabs>
          <w:tab w:val="left" w:pos="142"/>
        </w:tabs>
        <w:spacing w:after="0"/>
        <w:jc w:val="both"/>
        <w:rPr>
          <w:rFonts w:ascii="Arial" w:hAnsi="Arial" w:cs="Arial"/>
          <w:bCs/>
          <w:lang w:val="ca-ES"/>
        </w:rPr>
      </w:pPr>
      <w:r w:rsidRPr="00891BA9">
        <w:rPr>
          <w:rFonts w:ascii="Arial" w:hAnsi="Arial" w:cs="Arial"/>
          <w:bCs/>
          <w:lang w:val="ca-ES"/>
        </w:rPr>
        <w:t>Col·locació de paviment vinílic conductor TARKETT TORO SC o similar, color a escollir per la propietat.</w:t>
      </w:r>
    </w:p>
    <w:p w14:paraId="690E474F" w14:textId="77777777" w:rsidR="002137C6" w:rsidRPr="00891BA9" w:rsidRDefault="002137C6" w:rsidP="002137C6">
      <w:pPr>
        <w:numPr>
          <w:ilvl w:val="0"/>
          <w:numId w:val="30"/>
        </w:numPr>
        <w:tabs>
          <w:tab w:val="left" w:pos="142"/>
        </w:tabs>
        <w:spacing w:after="0"/>
        <w:jc w:val="both"/>
        <w:rPr>
          <w:rFonts w:ascii="Arial" w:hAnsi="Arial" w:cs="Arial"/>
          <w:lang w:val="ca-ES"/>
        </w:rPr>
      </w:pPr>
      <w:r w:rsidRPr="00891BA9">
        <w:rPr>
          <w:rFonts w:ascii="Arial" w:hAnsi="Arial" w:cs="Arial"/>
          <w:bCs/>
          <w:lang w:val="ca-ES"/>
        </w:rPr>
        <w:t xml:space="preserve">Col·locació de mitja canya </w:t>
      </w:r>
      <w:r w:rsidRPr="00891BA9">
        <w:rPr>
          <w:rFonts w:ascii="Arial" w:hAnsi="Arial" w:cs="Arial"/>
          <w:lang w:val="ca-ES"/>
        </w:rPr>
        <w:t>sanitària a terres i paret.</w:t>
      </w:r>
    </w:p>
    <w:p w14:paraId="63D29C21" w14:textId="77777777" w:rsidR="002137C6" w:rsidRPr="00891BA9" w:rsidRDefault="002137C6" w:rsidP="002137C6">
      <w:pPr>
        <w:numPr>
          <w:ilvl w:val="0"/>
          <w:numId w:val="30"/>
        </w:numPr>
        <w:tabs>
          <w:tab w:val="left" w:pos="142"/>
        </w:tabs>
        <w:spacing w:after="0"/>
        <w:jc w:val="both"/>
        <w:rPr>
          <w:rFonts w:ascii="Arial" w:hAnsi="Arial" w:cs="Arial"/>
          <w:lang w:val="ca-ES"/>
        </w:rPr>
      </w:pPr>
      <w:r w:rsidRPr="00891BA9">
        <w:rPr>
          <w:rFonts w:ascii="Arial" w:hAnsi="Arial" w:cs="Arial"/>
          <w:lang w:val="ca-ES"/>
        </w:rPr>
        <w:t>Revestiment complet de parets amb policarbonat antibacterià, gruix mínim de 1,7mm, color a escollir per la propietat.</w:t>
      </w:r>
    </w:p>
    <w:p w14:paraId="21BC968D" w14:textId="77777777" w:rsidR="002137C6" w:rsidRPr="00891BA9" w:rsidRDefault="002137C6" w:rsidP="002137C6">
      <w:pPr>
        <w:tabs>
          <w:tab w:val="left" w:pos="142"/>
        </w:tabs>
        <w:spacing w:after="0"/>
        <w:ind w:left="720"/>
        <w:jc w:val="both"/>
        <w:rPr>
          <w:rFonts w:ascii="Arial" w:hAnsi="Arial" w:cs="Arial"/>
          <w:lang w:val="ca-ES"/>
        </w:rPr>
      </w:pPr>
    </w:p>
    <w:p w14:paraId="5AE85CAA" w14:textId="77777777" w:rsidR="002137C6" w:rsidRPr="00891BA9" w:rsidRDefault="002137C6" w:rsidP="002137C6">
      <w:pPr>
        <w:tabs>
          <w:tab w:val="left" w:pos="142"/>
        </w:tabs>
        <w:jc w:val="both"/>
        <w:rPr>
          <w:rFonts w:ascii="Arial" w:hAnsi="Arial" w:cs="Arial"/>
          <w:lang w:val="ca-ES"/>
        </w:rPr>
      </w:pPr>
      <w:r w:rsidRPr="00891BA9">
        <w:rPr>
          <w:rFonts w:ascii="Arial" w:hAnsi="Arial" w:cs="Arial"/>
          <w:b/>
          <w:bCs/>
          <w:lang w:val="ca-ES"/>
        </w:rPr>
        <w:t>4. Instal·lacions elèctriques</w:t>
      </w:r>
    </w:p>
    <w:p w14:paraId="1F37BD80" w14:textId="6C0A33FF" w:rsidR="002137C6" w:rsidRPr="00891BA9" w:rsidRDefault="3EF7C2D6"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Instal·lació de conductors i quadres elèctrics</w:t>
      </w:r>
      <w:r w:rsidR="28937E13" w:rsidRPr="616A97D8">
        <w:rPr>
          <w:rFonts w:ascii="Arial" w:hAnsi="Arial" w:cs="Arial"/>
          <w:lang w:val="ca-ES"/>
        </w:rPr>
        <w:t xml:space="preserve"> per </w:t>
      </w:r>
      <w:r w:rsidR="6F5DA414" w:rsidRPr="616A97D8">
        <w:rPr>
          <w:rFonts w:ascii="Arial" w:hAnsi="Arial" w:cs="Arial"/>
          <w:lang w:val="ca-ES"/>
        </w:rPr>
        <w:t>quiròfan</w:t>
      </w:r>
      <w:r w:rsidR="28937E13" w:rsidRPr="616A97D8">
        <w:rPr>
          <w:rFonts w:ascii="Arial" w:hAnsi="Arial" w:cs="Arial"/>
          <w:lang w:val="ca-ES"/>
        </w:rPr>
        <w:t xml:space="preserve">, </w:t>
      </w:r>
      <w:r w:rsidR="64CC9F9A" w:rsidRPr="616A97D8">
        <w:rPr>
          <w:rFonts w:ascii="Arial" w:hAnsi="Arial" w:cs="Arial"/>
          <w:lang w:val="ca-ES"/>
        </w:rPr>
        <w:t>2 tomes</w:t>
      </w:r>
      <w:r w:rsidRPr="616A97D8">
        <w:rPr>
          <w:rFonts w:ascii="Arial" w:hAnsi="Arial" w:cs="Arial"/>
          <w:lang w:val="ca-ES"/>
        </w:rPr>
        <w:t xml:space="preserve"> de corrent per equips RX i il·luminació </w:t>
      </w:r>
      <w:r w:rsidR="0A6F15AE" w:rsidRPr="616A97D8">
        <w:rPr>
          <w:rFonts w:ascii="Arial" w:hAnsi="Arial" w:cs="Arial"/>
          <w:lang w:val="ca-ES"/>
        </w:rPr>
        <w:t xml:space="preserve">ambiental </w:t>
      </w:r>
      <w:r w:rsidRPr="616A97D8">
        <w:rPr>
          <w:rFonts w:ascii="Arial" w:hAnsi="Arial" w:cs="Arial"/>
          <w:lang w:val="ca-ES"/>
        </w:rPr>
        <w:t>LED regulabl</w:t>
      </w:r>
      <w:r w:rsidR="0A6F15AE" w:rsidRPr="616A97D8">
        <w:rPr>
          <w:rFonts w:ascii="Arial" w:hAnsi="Arial" w:cs="Arial"/>
          <w:lang w:val="ca-ES"/>
        </w:rPr>
        <w:t>e</w:t>
      </w:r>
      <w:r w:rsidRPr="616A97D8">
        <w:rPr>
          <w:rFonts w:ascii="Arial" w:hAnsi="Arial" w:cs="Arial"/>
          <w:lang w:val="ca-ES"/>
        </w:rPr>
        <w:t>.</w:t>
      </w:r>
    </w:p>
    <w:p w14:paraId="47F818DE" w14:textId="09CF1F6D" w:rsidR="00D832EE" w:rsidRPr="00891BA9" w:rsidRDefault="3EF7C2D6"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Circuit elèctric per a torres d’anestèsia, i reinstal·lació de preses de dades</w:t>
      </w:r>
      <w:r w:rsidR="5D735F7B" w:rsidRPr="616A97D8">
        <w:rPr>
          <w:rFonts w:ascii="Arial" w:hAnsi="Arial" w:cs="Arial"/>
          <w:lang w:val="ca-ES"/>
        </w:rPr>
        <w:t>.</w:t>
      </w:r>
    </w:p>
    <w:p w14:paraId="386DA5E0" w14:textId="2F82C717" w:rsidR="002137C6" w:rsidRPr="00891BA9" w:rsidRDefault="00CA7D76" w:rsidP="002137C6">
      <w:pPr>
        <w:numPr>
          <w:ilvl w:val="0"/>
          <w:numId w:val="30"/>
        </w:numPr>
        <w:tabs>
          <w:tab w:val="left" w:pos="142"/>
        </w:tabs>
        <w:spacing w:after="0"/>
        <w:jc w:val="both"/>
        <w:rPr>
          <w:rFonts w:ascii="Arial" w:hAnsi="Arial" w:cs="Arial"/>
          <w:bCs/>
          <w:lang w:val="ca-ES"/>
        </w:rPr>
      </w:pPr>
      <w:r w:rsidRPr="616A97D8">
        <w:rPr>
          <w:rFonts w:ascii="Arial" w:hAnsi="Arial" w:cs="Arial"/>
          <w:lang w:val="ca-ES"/>
        </w:rPr>
        <w:t xml:space="preserve">Instal·lació de </w:t>
      </w:r>
      <w:r w:rsidRPr="00CA7D76">
        <w:rPr>
          <w:rFonts w:ascii="Arial" w:hAnsi="Arial" w:cs="Arial"/>
          <w:lang w:val="ca-ES"/>
        </w:rPr>
        <w:t>Panell tècnic de quiròfan</w:t>
      </w:r>
      <w:r w:rsidR="5D735F7B" w:rsidRPr="616A97D8">
        <w:rPr>
          <w:rFonts w:ascii="Arial" w:hAnsi="Arial" w:cs="Arial"/>
          <w:lang w:val="ca-ES"/>
        </w:rPr>
        <w:t>, amb mínim 6 preses de corrent, 4 preses de dades, 4 preses equipotencials</w:t>
      </w:r>
      <w:r w:rsidR="3EF7C2D6" w:rsidRPr="616A97D8">
        <w:rPr>
          <w:rFonts w:ascii="Arial" w:hAnsi="Arial" w:cs="Arial"/>
          <w:lang w:val="ca-ES"/>
        </w:rPr>
        <w:t>.</w:t>
      </w:r>
    </w:p>
    <w:p w14:paraId="0BF5FD35" w14:textId="46EE41C2" w:rsidR="7355B6F6" w:rsidRDefault="7355B6F6"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 xml:space="preserve">Circuit </w:t>
      </w:r>
      <w:proofErr w:type="spellStart"/>
      <w:r w:rsidRPr="616A97D8">
        <w:rPr>
          <w:rFonts w:ascii="Arial" w:hAnsi="Arial" w:cs="Arial"/>
          <w:lang w:val="ca-ES"/>
        </w:rPr>
        <w:t>d’equipotencialitat</w:t>
      </w:r>
      <w:proofErr w:type="spellEnd"/>
      <w:r w:rsidRPr="616A97D8">
        <w:rPr>
          <w:rFonts w:ascii="Arial" w:hAnsi="Arial" w:cs="Arial"/>
          <w:lang w:val="ca-ES"/>
        </w:rPr>
        <w:t xml:space="preserve"> i quadre equipotencial.</w:t>
      </w:r>
    </w:p>
    <w:p w14:paraId="69642885" w14:textId="6F884FDC" w:rsidR="387447A9" w:rsidRDefault="387447A9"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 xml:space="preserve">Instal·lació de tires LED multicolor per a il·luminació decorativa al llarg del </w:t>
      </w:r>
      <w:r w:rsidR="0B3DC2EC" w:rsidRPr="616A97D8">
        <w:rPr>
          <w:rFonts w:ascii="Arial" w:hAnsi="Arial" w:cs="Arial"/>
          <w:lang w:val="ca-ES"/>
        </w:rPr>
        <w:t>perímetre</w:t>
      </w:r>
      <w:r w:rsidRPr="616A97D8">
        <w:rPr>
          <w:rFonts w:ascii="Arial" w:hAnsi="Arial" w:cs="Arial"/>
          <w:lang w:val="ca-ES"/>
        </w:rPr>
        <w:t xml:space="preserve"> del quiròfan.</w:t>
      </w:r>
    </w:p>
    <w:p w14:paraId="656C8929" w14:textId="1E0AFFD5" w:rsidR="00D832EE" w:rsidRPr="00891BA9" w:rsidRDefault="00D832EE" w:rsidP="002137C6">
      <w:pPr>
        <w:numPr>
          <w:ilvl w:val="0"/>
          <w:numId w:val="30"/>
        </w:numPr>
        <w:tabs>
          <w:tab w:val="left" w:pos="142"/>
        </w:tabs>
        <w:spacing w:after="0"/>
        <w:jc w:val="both"/>
        <w:rPr>
          <w:rFonts w:ascii="Arial" w:hAnsi="Arial" w:cs="Arial"/>
          <w:lang w:val="ca-ES"/>
        </w:rPr>
      </w:pPr>
      <w:r w:rsidRPr="00891BA9">
        <w:rPr>
          <w:rFonts w:ascii="Arial" w:hAnsi="Arial" w:cs="Arial"/>
          <w:lang w:val="ca-ES"/>
        </w:rPr>
        <w:t xml:space="preserve">Mecanismes de control i aturada. </w:t>
      </w:r>
      <w:r w:rsidR="00891BA9" w:rsidRPr="00891BA9">
        <w:rPr>
          <w:rFonts w:ascii="Arial" w:hAnsi="Arial" w:cs="Arial"/>
          <w:lang w:val="ca-ES"/>
        </w:rPr>
        <w:t>Sistema</w:t>
      </w:r>
      <w:r w:rsidRPr="00891BA9">
        <w:rPr>
          <w:rFonts w:ascii="Arial" w:hAnsi="Arial" w:cs="Arial"/>
          <w:lang w:val="ca-ES"/>
        </w:rPr>
        <w:t xml:space="preserve"> d’avis de </w:t>
      </w:r>
      <w:r w:rsidR="00891BA9" w:rsidRPr="00891BA9">
        <w:rPr>
          <w:rFonts w:ascii="Arial" w:hAnsi="Arial" w:cs="Arial"/>
          <w:lang w:val="ca-ES"/>
        </w:rPr>
        <w:t>radiació</w:t>
      </w:r>
      <w:r w:rsidRPr="00891BA9">
        <w:rPr>
          <w:rFonts w:ascii="Arial" w:hAnsi="Arial" w:cs="Arial"/>
          <w:lang w:val="ca-ES"/>
        </w:rPr>
        <w:t xml:space="preserve"> a portes d’accés. </w:t>
      </w:r>
    </w:p>
    <w:p w14:paraId="68F6BB46" w14:textId="77777777" w:rsidR="002137C6" w:rsidRPr="00891BA9" w:rsidRDefault="002137C6" w:rsidP="002137C6">
      <w:pPr>
        <w:tabs>
          <w:tab w:val="left" w:pos="142"/>
        </w:tabs>
        <w:spacing w:after="0"/>
        <w:ind w:left="720"/>
        <w:jc w:val="both"/>
        <w:rPr>
          <w:rFonts w:ascii="Arial" w:hAnsi="Arial" w:cs="Arial"/>
          <w:lang w:val="ca-ES"/>
        </w:rPr>
      </w:pPr>
    </w:p>
    <w:p w14:paraId="5C7B6044" w14:textId="77777777" w:rsidR="002137C6" w:rsidRPr="00891BA9" w:rsidRDefault="002137C6" w:rsidP="002137C6">
      <w:pPr>
        <w:tabs>
          <w:tab w:val="left" w:pos="142"/>
        </w:tabs>
        <w:jc w:val="both"/>
        <w:rPr>
          <w:rFonts w:ascii="Arial" w:hAnsi="Arial" w:cs="Arial"/>
          <w:lang w:val="ca-ES"/>
        </w:rPr>
      </w:pPr>
      <w:r w:rsidRPr="00891BA9">
        <w:rPr>
          <w:rFonts w:ascii="Arial" w:hAnsi="Arial" w:cs="Arial"/>
          <w:b/>
          <w:bCs/>
          <w:lang w:val="ca-ES"/>
        </w:rPr>
        <w:t>5. Climatització</w:t>
      </w:r>
    </w:p>
    <w:p w14:paraId="042909DE" w14:textId="77777777" w:rsidR="002137C6" w:rsidRPr="00891BA9" w:rsidRDefault="3EF7C2D6" w:rsidP="616A97D8">
      <w:pPr>
        <w:numPr>
          <w:ilvl w:val="0"/>
          <w:numId w:val="38"/>
        </w:numPr>
        <w:tabs>
          <w:tab w:val="left" w:pos="142"/>
        </w:tabs>
        <w:spacing w:after="0"/>
        <w:jc w:val="both"/>
        <w:rPr>
          <w:rFonts w:ascii="Arial" w:hAnsi="Arial" w:cs="Arial"/>
          <w:lang w:val="ca-ES"/>
        </w:rPr>
      </w:pPr>
      <w:r w:rsidRPr="616A97D8">
        <w:rPr>
          <w:rFonts w:ascii="Arial" w:hAnsi="Arial" w:cs="Arial"/>
          <w:lang w:val="ca-ES"/>
        </w:rPr>
        <w:t>Xarxa de conductes interior, realitzar interconnexió amb la xarxa de conductes exteriors existents</w:t>
      </w:r>
    </w:p>
    <w:p w14:paraId="08F98D47" w14:textId="00544D67" w:rsidR="3A33293E" w:rsidRDefault="3A33293E" w:rsidP="616A97D8">
      <w:pPr>
        <w:numPr>
          <w:ilvl w:val="0"/>
          <w:numId w:val="38"/>
        </w:numPr>
        <w:tabs>
          <w:tab w:val="left" w:pos="142"/>
        </w:tabs>
        <w:spacing w:after="0"/>
        <w:jc w:val="both"/>
        <w:rPr>
          <w:rFonts w:ascii="Arial" w:hAnsi="Arial" w:cs="Arial"/>
          <w:lang w:val="ca-ES"/>
        </w:rPr>
      </w:pPr>
      <w:r w:rsidRPr="616A97D8">
        <w:rPr>
          <w:rFonts w:ascii="Arial" w:hAnsi="Arial" w:cs="Arial"/>
          <w:lang w:val="ca-ES"/>
        </w:rPr>
        <w:t>Instal·lació dels difusors 600x600mm amb filtres absoluts per a climatització que siguin necessaris.</w:t>
      </w:r>
    </w:p>
    <w:p w14:paraId="12CB3950" w14:textId="77777777" w:rsidR="002137C6" w:rsidRPr="00891BA9" w:rsidRDefault="3EF7C2D6" w:rsidP="616A97D8">
      <w:pPr>
        <w:numPr>
          <w:ilvl w:val="0"/>
          <w:numId w:val="38"/>
        </w:numPr>
        <w:tabs>
          <w:tab w:val="left" w:pos="142"/>
        </w:tabs>
        <w:spacing w:after="0"/>
        <w:jc w:val="both"/>
        <w:rPr>
          <w:rFonts w:ascii="Arial" w:hAnsi="Arial" w:cs="Arial"/>
          <w:lang w:val="ca-ES"/>
        </w:rPr>
      </w:pPr>
      <w:r w:rsidRPr="616A97D8">
        <w:rPr>
          <w:rFonts w:ascii="Arial" w:hAnsi="Arial" w:cs="Arial"/>
          <w:lang w:val="ca-ES"/>
        </w:rPr>
        <w:t>Instal·lació de reixes de extracció a les cantonades del quiròfan.</w:t>
      </w:r>
    </w:p>
    <w:p w14:paraId="19625D13" w14:textId="77777777" w:rsidR="002137C6" w:rsidRPr="00891BA9" w:rsidRDefault="3EF7C2D6" w:rsidP="616A97D8">
      <w:pPr>
        <w:numPr>
          <w:ilvl w:val="0"/>
          <w:numId w:val="38"/>
        </w:numPr>
        <w:tabs>
          <w:tab w:val="left" w:pos="142"/>
        </w:tabs>
        <w:spacing w:after="0"/>
        <w:jc w:val="both"/>
        <w:rPr>
          <w:rFonts w:ascii="Arial" w:hAnsi="Arial" w:cs="Arial"/>
          <w:lang w:val="ca-ES"/>
        </w:rPr>
      </w:pPr>
      <w:r w:rsidRPr="616A97D8">
        <w:rPr>
          <w:rFonts w:ascii="Arial" w:hAnsi="Arial" w:cs="Arial"/>
          <w:lang w:val="ca-ES"/>
        </w:rPr>
        <w:t>Instal·lació dels elements de regulació i control necessaris (pressió, temperatura, humitat) totalment integrats al sistema BMS del VHIR (TREND).</w:t>
      </w:r>
    </w:p>
    <w:p w14:paraId="5FE744AC" w14:textId="02124F6F" w:rsidR="08214CB1" w:rsidRDefault="08214CB1" w:rsidP="616A97D8">
      <w:pPr>
        <w:numPr>
          <w:ilvl w:val="0"/>
          <w:numId w:val="38"/>
        </w:numPr>
        <w:tabs>
          <w:tab w:val="left" w:pos="142"/>
        </w:tabs>
        <w:spacing w:after="0"/>
        <w:jc w:val="both"/>
        <w:rPr>
          <w:rFonts w:ascii="Arial" w:hAnsi="Arial" w:cs="Arial"/>
          <w:lang w:val="ca-ES"/>
        </w:rPr>
      </w:pPr>
      <w:r w:rsidRPr="616A97D8">
        <w:rPr>
          <w:rFonts w:ascii="Arial" w:hAnsi="Arial" w:cs="Arial"/>
          <w:lang w:val="ca-ES"/>
        </w:rPr>
        <w:t>Classificació Classe B – ISO 7 de flux turbulent .</w:t>
      </w:r>
    </w:p>
    <w:p w14:paraId="7FBFB3E0" w14:textId="10A8D1BA" w:rsidR="616A97D8" w:rsidRDefault="616A97D8" w:rsidP="616A97D8">
      <w:pPr>
        <w:tabs>
          <w:tab w:val="left" w:pos="142"/>
        </w:tabs>
        <w:spacing w:after="0"/>
        <w:ind w:left="720" w:hanging="360"/>
        <w:jc w:val="both"/>
        <w:rPr>
          <w:rFonts w:ascii="Arial" w:hAnsi="Arial" w:cs="Arial"/>
          <w:lang w:val="ca-ES"/>
        </w:rPr>
      </w:pPr>
    </w:p>
    <w:p w14:paraId="6D995F6B" w14:textId="00814044" w:rsidR="002137C6" w:rsidRPr="00891BA9" w:rsidRDefault="002137C6" w:rsidP="002137C6">
      <w:pPr>
        <w:tabs>
          <w:tab w:val="left" w:pos="142"/>
        </w:tabs>
        <w:jc w:val="both"/>
        <w:rPr>
          <w:rFonts w:ascii="Arial" w:hAnsi="Arial" w:cs="Arial"/>
          <w:lang w:val="ca-ES"/>
        </w:rPr>
      </w:pPr>
      <w:r w:rsidRPr="00891BA9">
        <w:rPr>
          <w:rFonts w:ascii="Arial" w:hAnsi="Arial" w:cs="Arial"/>
          <w:b/>
          <w:bCs/>
          <w:lang w:val="ca-ES"/>
        </w:rPr>
        <w:t xml:space="preserve">6. Gases medicinals </w:t>
      </w:r>
    </w:p>
    <w:p w14:paraId="2FEE6A95" w14:textId="1656DA17" w:rsidR="002137C6" w:rsidRPr="00891BA9" w:rsidRDefault="3EF7C2D6"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 xml:space="preserve">Distribució i línies de gasos medicinals per a braç d’anestèsia: 2 de O2, 2 de buit, 2 de aire medicinal, </w:t>
      </w:r>
      <w:r w:rsidR="47CAB5EA" w:rsidRPr="616A97D8">
        <w:rPr>
          <w:rFonts w:ascii="Arial" w:hAnsi="Arial" w:cs="Arial"/>
          <w:lang w:val="ca-ES"/>
        </w:rPr>
        <w:t>2</w:t>
      </w:r>
      <w:r w:rsidRPr="616A97D8">
        <w:rPr>
          <w:rFonts w:ascii="Arial" w:hAnsi="Arial" w:cs="Arial"/>
          <w:lang w:val="ca-ES"/>
        </w:rPr>
        <w:t xml:space="preserve"> de CO2, </w:t>
      </w:r>
      <w:r w:rsidR="53B5D7A2" w:rsidRPr="616A97D8">
        <w:rPr>
          <w:rFonts w:ascii="Arial" w:hAnsi="Arial" w:cs="Arial"/>
          <w:lang w:val="ca-ES"/>
        </w:rPr>
        <w:t>2</w:t>
      </w:r>
      <w:r w:rsidRPr="616A97D8">
        <w:rPr>
          <w:rFonts w:ascii="Arial" w:hAnsi="Arial" w:cs="Arial"/>
          <w:lang w:val="ca-ES"/>
        </w:rPr>
        <w:t xml:space="preserve"> EGA.</w:t>
      </w:r>
    </w:p>
    <w:p w14:paraId="7D784144" w14:textId="77777777" w:rsidR="002137C6" w:rsidRPr="00891BA9" w:rsidRDefault="002137C6" w:rsidP="002137C6">
      <w:pPr>
        <w:tabs>
          <w:tab w:val="left" w:pos="142"/>
        </w:tabs>
        <w:spacing w:after="0"/>
        <w:ind w:left="720"/>
        <w:jc w:val="both"/>
        <w:rPr>
          <w:rFonts w:ascii="Arial" w:hAnsi="Arial" w:cs="Arial"/>
          <w:bCs/>
          <w:lang w:val="ca-ES"/>
        </w:rPr>
      </w:pPr>
    </w:p>
    <w:p w14:paraId="096CC36B" w14:textId="77777777" w:rsidR="002137C6" w:rsidRPr="00891BA9" w:rsidRDefault="002137C6" w:rsidP="002137C6">
      <w:pPr>
        <w:tabs>
          <w:tab w:val="left" w:pos="142"/>
        </w:tabs>
        <w:jc w:val="both"/>
        <w:rPr>
          <w:rFonts w:ascii="Arial" w:hAnsi="Arial" w:cs="Arial"/>
          <w:lang w:val="ca-ES"/>
        </w:rPr>
      </w:pPr>
      <w:r w:rsidRPr="00891BA9">
        <w:rPr>
          <w:rFonts w:ascii="Arial" w:hAnsi="Arial" w:cs="Arial"/>
          <w:b/>
          <w:bCs/>
          <w:lang w:val="ca-ES"/>
        </w:rPr>
        <w:t>7. Altres</w:t>
      </w:r>
    </w:p>
    <w:p w14:paraId="56754F61" w14:textId="77777777" w:rsidR="00D832EE" w:rsidRPr="00891BA9" w:rsidRDefault="5D735F7B" w:rsidP="00D832EE">
      <w:pPr>
        <w:numPr>
          <w:ilvl w:val="0"/>
          <w:numId w:val="30"/>
        </w:numPr>
        <w:tabs>
          <w:tab w:val="left" w:pos="142"/>
        </w:tabs>
        <w:spacing w:after="0"/>
        <w:jc w:val="both"/>
        <w:rPr>
          <w:rFonts w:ascii="Arial" w:hAnsi="Arial" w:cs="Arial"/>
          <w:bCs/>
          <w:lang w:val="ca-ES"/>
        </w:rPr>
      </w:pPr>
      <w:r w:rsidRPr="616A97D8">
        <w:rPr>
          <w:rFonts w:ascii="Arial" w:hAnsi="Arial" w:cs="Arial"/>
          <w:lang w:val="ca-ES"/>
        </w:rPr>
        <w:t>Instal·lació d’un rellotge quiròfan.</w:t>
      </w:r>
    </w:p>
    <w:p w14:paraId="2CFF981E" w14:textId="66A48613" w:rsidR="6CFAD105" w:rsidRDefault="6CFAD105" w:rsidP="616A97D8">
      <w:pPr>
        <w:numPr>
          <w:ilvl w:val="0"/>
          <w:numId w:val="30"/>
        </w:numPr>
        <w:tabs>
          <w:tab w:val="left" w:pos="142"/>
        </w:tabs>
        <w:spacing w:after="0"/>
        <w:jc w:val="both"/>
        <w:rPr>
          <w:rFonts w:ascii="Arial" w:hAnsi="Arial" w:cs="Arial"/>
          <w:lang w:val="ca-ES"/>
        </w:rPr>
      </w:pPr>
      <w:proofErr w:type="spellStart"/>
      <w:r w:rsidRPr="616A97D8">
        <w:rPr>
          <w:rFonts w:ascii="Arial" w:hAnsi="Arial" w:cs="Arial"/>
          <w:lang w:val="ca-ES"/>
        </w:rPr>
        <w:t>Preinstal·lació</w:t>
      </w:r>
      <w:proofErr w:type="spellEnd"/>
      <w:r w:rsidRPr="616A97D8">
        <w:rPr>
          <w:rFonts w:ascii="Arial" w:hAnsi="Arial" w:cs="Arial"/>
          <w:lang w:val="ca-ES"/>
        </w:rPr>
        <w:t xml:space="preserve"> audiovisual de la integració digital.</w:t>
      </w:r>
    </w:p>
    <w:p w14:paraId="2C91A123" w14:textId="77777777" w:rsidR="002137C6" w:rsidRPr="00891BA9" w:rsidRDefault="002137C6" w:rsidP="002137C6">
      <w:pPr>
        <w:numPr>
          <w:ilvl w:val="0"/>
          <w:numId w:val="30"/>
        </w:numPr>
        <w:tabs>
          <w:tab w:val="left" w:pos="142"/>
        </w:tabs>
        <w:spacing w:after="0"/>
        <w:jc w:val="both"/>
        <w:rPr>
          <w:rFonts w:ascii="Arial" w:hAnsi="Arial" w:cs="Arial"/>
          <w:bCs/>
          <w:lang w:val="ca-ES"/>
        </w:rPr>
      </w:pPr>
      <w:r w:rsidRPr="00891BA9">
        <w:rPr>
          <w:rFonts w:ascii="Arial" w:hAnsi="Arial" w:cs="Arial"/>
          <w:bCs/>
          <w:lang w:val="ca-ES"/>
        </w:rPr>
        <w:t>Reinstal·lació dels detectors d’incendi existents i instal·lació de mesures de protecció contra incendis passives.</w:t>
      </w:r>
    </w:p>
    <w:p w14:paraId="69DF7735" w14:textId="77777777" w:rsidR="002137C6" w:rsidRPr="00891BA9" w:rsidRDefault="002137C6" w:rsidP="002137C6">
      <w:pPr>
        <w:numPr>
          <w:ilvl w:val="0"/>
          <w:numId w:val="30"/>
        </w:numPr>
        <w:tabs>
          <w:tab w:val="left" w:pos="142"/>
        </w:tabs>
        <w:spacing w:after="0"/>
        <w:jc w:val="both"/>
        <w:rPr>
          <w:rFonts w:ascii="Arial" w:hAnsi="Arial" w:cs="Arial"/>
          <w:bCs/>
          <w:lang w:val="ca-ES"/>
        </w:rPr>
      </w:pPr>
      <w:r w:rsidRPr="00891BA9">
        <w:rPr>
          <w:rFonts w:ascii="Arial" w:hAnsi="Arial" w:cs="Arial"/>
          <w:bCs/>
          <w:lang w:val="ca-ES"/>
        </w:rPr>
        <w:t>Projecte executiu amb legalització elèctrica, amb la primera inspecció de baixa tensió per OCA</w:t>
      </w:r>
    </w:p>
    <w:p w14:paraId="3CED0EA3" w14:textId="77777777" w:rsidR="002137C6" w:rsidRPr="00891BA9" w:rsidRDefault="002137C6" w:rsidP="002137C6">
      <w:pPr>
        <w:numPr>
          <w:ilvl w:val="0"/>
          <w:numId w:val="30"/>
        </w:numPr>
        <w:tabs>
          <w:tab w:val="left" w:pos="142"/>
        </w:tabs>
        <w:spacing w:after="0"/>
        <w:jc w:val="both"/>
        <w:rPr>
          <w:rFonts w:ascii="Arial" w:hAnsi="Arial" w:cs="Arial"/>
          <w:lang w:val="ca-ES"/>
        </w:rPr>
      </w:pPr>
      <w:r w:rsidRPr="00891BA9">
        <w:rPr>
          <w:rFonts w:ascii="Arial" w:hAnsi="Arial" w:cs="Arial"/>
          <w:bCs/>
          <w:lang w:val="ca-ES"/>
        </w:rPr>
        <w:t>Neteja d’obra</w:t>
      </w:r>
    </w:p>
    <w:p w14:paraId="1819704F" w14:textId="77777777" w:rsidR="00E54ADB" w:rsidRPr="00891BA9" w:rsidRDefault="00E54ADB" w:rsidP="00E54ADB">
      <w:pPr>
        <w:tabs>
          <w:tab w:val="left" w:pos="142"/>
        </w:tabs>
        <w:jc w:val="both"/>
        <w:rPr>
          <w:rFonts w:ascii="Arial" w:hAnsi="Arial" w:cs="Arial"/>
          <w:b/>
          <w:lang w:val="ca-ES"/>
        </w:rPr>
      </w:pPr>
    </w:p>
    <w:p w14:paraId="00AC3896" w14:textId="59756923" w:rsidR="00E54ADB" w:rsidRDefault="00E54ADB" w:rsidP="00E54ADB">
      <w:pPr>
        <w:pStyle w:val="Prrafodelista"/>
        <w:numPr>
          <w:ilvl w:val="0"/>
          <w:numId w:val="45"/>
        </w:numPr>
        <w:tabs>
          <w:tab w:val="left" w:pos="142"/>
        </w:tabs>
        <w:jc w:val="both"/>
        <w:rPr>
          <w:rFonts w:ascii="Arial" w:hAnsi="Arial" w:cs="Arial"/>
          <w:b/>
          <w:lang w:val="ca-ES"/>
        </w:rPr>
      </w:pPr>
      <w:r w:rsidRPr="00891BA9">
        <w:rPr>
          <w:rFonts w:ascii="Arial" w:hAnsi="Arial" w:cs="Arial"/>
          <w:b/>
          <w:lang w:val="ca-ES"/>
        </w:rPr>
        <w:t>Quiròfan Híbrid amb Angiografia</w:t>
      </w:r>
    </w:p>
    <w:p w14:paraId="71ADD2A3" w14:textId="5FB01C02" w:rsidR="00724138" w:rsidRPr="00724138" w:rsidRDefault="7FE415D4" w:rsidP="00724138">
      <w:pPr>
        <w:tabs>
          <w:tab w:val="left" w:pos="142"/>
        </w:tabs>
        <w:jc w:val="both"/>
        <w:rPr>
          <w:rFonts w:ascii="Arial" w:hAnsi="Arial" w:cs="Arial"/>
          <w:lang w:val="ca-ES"/>
        </w:rPr>
      </w:pPr>
      <w:r w:rsidRPr="616A97D8">
        <w:rPr>
          <w:rFonts w:ascii="Arial" w:hAnsi="Arial" w:cs="Arial"/>
          <w:u w:val="single"/>
          <w:lang w:val="ca-ES"/>
        </w:rPr>
        <w:t>Objectiu</w:t>
      </w:r>
      <w:r w:rsidRPr="616A97D8">
        <w:rPr>
          <w:rFonts w:ascii="Arial" w:hAnsi="Arial" w:cs="Arial"/>
          <w:lang w:val="ca-ES"/>
        </w:rPr>
        <w:t>:</w:t>
      </w:r>
      <w:r w:rsidRPr="616A97D8">
        <w:rPr>
          <w:lang w:val="ca-ES"/>
        </w:rPr>
        <w:t xml:space="preserve"> </w:t>
      </w:r>
      <w:r w:rsidRPr="616A97D8">
        <w:rPr>
          <w:rFonts w:ascii="Arial" w:hAnsi="Arial" w:cs="Arial"/>
          <w:lang w:val="ca-ES"/>
        </w:rPr>
        <w:t xml:space="preserve">Adequació de l’espai per tal d’habilitar-lo com a quiròfan </w:t>
      </w:r>
      <w:r w:rsidR="50089691" w:rsidRPr="616A97D8">
        <w:rPr>
          <w:rFonts w:ascii="Arial" w:hAnsi="Arial" w:cs="Arial"/>
          <w:lang w:val="ca-ES"/>
        </w:rPr>
        <w:t>híbrid amb equip de Angiografia</w:t>
      </w:r>
      <w:r w:rsidRPr="616A97D8">
        <w:rPr>
          <w:rFonts w:ascii="Arial" w:hAnsi="Arial" w:cs="Arial"/>
          <w:lang w:val="ca-ES"/>
        </w:rPr>
        <w:t xml:space="preserve">. La distribució serà segons annex 3. </w:t>
      </w:r>
    </w:p>
    <w:p w14:paraId="08DD3191" w14:textId="2D630D9B" w:rsidR="00724138" w:rsidRPr="00724138" w:rsidRDefault="00724138" w:rsidP="00724138">
      <w:pPr>
        <w:tabs>
          <w:tab w:val="left" w:pos="142"/>
        </w:tabs>
        <w:jc w:val="center"/>
        <w:rPr>
          <w:rFonts w:ascii="Arial" w:hAnsi="Arial" w:cs="Arial"/>
          <w:b/>
          <w:lang w:val="ca-ES"/>
        </w:rPr>
      </w:pPr>
      <w:r>
        <w:rPr>
          <w:rFonts w:ascii="Arial" w:hAnsi="Arial" w:cs="Arial"/>
          <w:b/>
          <w:noProof/>
          <w:lang w:val="ca-ES"/>
        </w:rPr>
        <w:drawing>
          <wp:inline distT="0" distB="0" distL="0" distR="0" wp14:anchorId="5BB69639" wp14:editId="66C67898">
            <wp:extent cx="3907791" cy="2895902"/>
            <wp:effectExtent l="0" t="0" r="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917411" cy="2903031"/>
                    </a:xfrm>
                    <a:prstGeom prst="rect">
                      <a:avLst/>
                    </a:prstGeom>
                    <a:noFill/>
                    <a:ln>
                      <a:noFill/>
                    </a:ln>
                  </pic:spPr>
                </pic:pic>
              </a:graphicData>
            </a:graphic>
          </wp:inline>
        </w:drawing>
      </w:r>
    </w:p>
    <w:p w14:paraId="37EFAE20" w14:textId="50809C23" w:rsidR="008A74E8" w:rsidRPr="00891BA9" w:rsidRDefault="008A74E8" w:rsidP="008A74E8">
      <w:pPr>
        <w:tabs>
          <w:tab w:val="left" w:pos="142"/>
        </w:tabs>
        <w:jc w:val="both"/>
        <w:rPr>
          <w:rFonts w:ascii="Arial" w:hAnsi="Arial" w:cs="Arial"/>
          <w:b/>
          <w:bCs/>
          <w:lang w:val="ca-ES"/>
        </w:rPr>
      </w:pPr>
      <w:r w:rsidRPr="00891BA9">
        <w:rPr>
          <w:rFonts w:ascii="Arial" w:hAnsi="Arial" w:cs="Arial"/>
          <w:b/>
          <w:bCs/>
          <w:lang w:val="ca-ES"/>
        </w:rPr>
        <w:t xml:space="preserve">1. Preparatius </w:t>
      </w:r>
    </w:p>
    <w:p w14:paraId="00F7C8E3" w14:textId="77777777" w:rsidR="008A74E8" w:rsidRPr="00891BA9" w:rsidRDefault="008A74E8" w:rsidP="008A74E8">
      <w:pPr>
        <w:numPr>
          <w:ilvl w:val="0"/>
          <w:numId w:val="30"/>
        </w:numPr>
        <w:tabs>
          <w:tab w:val="left" w:pos="142"/>
        </w:tabs>
        <w:spacing w:after="0"/>
        <w:jc w:val="both"/>
        <w:rPr>
          <w:rFonts w:ascii="Arial" w:hAnsi="Arial" w:cs="Arial"/>
          <w:bCs/>
          <w:lang w:val="ca-ES"/>
        </w:rPr>
      </w:pPr>
      <w:r w:rsidRPr="00891BA9">
        <w:rPr>
          <w:rFonts w:ascii="Arial" w:hAnsi="Arial" w:cs="Arial"/>
          <w:lang w:val="ca-ES"/>
        </w:rPr>
        <w:t>Pro</w:t>
      </w:r>
      <w:r w:rsidRPr="00891BA9">
        <w:rPr>
          <w:rFonts w:ascii="Arial" w:hAnsi="Arial" w:cs="Arial"/>
          <w:bCs/>
          <w:lang w:val="ca-ES"/>
        </w:rPr>
        <w:t>teccions sanitàries i senyalització de la zona d’obra.</w:t>
      </w:r>
    </w:p>
    <w:p w14:paraId="3CE255FA" w14:textId="77777777" w:rsidR="008A74E8" w:rsidRPr="00891BA9" w:rsidRDefault="008A74E8" w:rsidP="008A74E8">
      <w:pPr>
        <w:numPr>
          <w:ilvl w:val="0"/>
          <w:numId w:val="30"/>
        </w:numPr>
        <w:tabs>
          <w:tab w:val="left" w:pos="142"/>
        </w:tabs>
        <w:spacing w:after="0"/>
        <w:jc w:val="both"/>
        <w:rPr>
          <w:rFonts w:ascii="Arial" w:hAnsi="Arial" w:cs="Arial"/>
          <w:bCs/>
          <w:lang w:val="ca-ES"/>
        </w:rPr>
      </w:pPr>
      <w:r w:rsidRPr="00891BA9">
        <w:rPr>
          <w:rFonts w:ascii="Arial" w:hAnsi="Arial" w:cs="Arial"/>
          <w:bCs/>
          <w:lang w:val="ca-ES"/>
        </w:rPr>
        <w:t>Gestió i transport de residus de construcció i demolició.</w:t>
      </w:r>
    </w:p>
    <w:p w14:paraId="5209236C" w14:textId="77777777" w:rsidR="008A74E8" w:rsidRPr="00891BA9" w:rsidRDefault="008A74E8" w:rsidP="008A74E8">
      <w:pPr>
        <w:numPr>
          <w:ilvl w:val="0"/>
          <w:numId w:val="30"/>
        </w:numPr>
        <w:tabs>
          <w:tab w:val="left" w:pos="142"/>
        </w:tabs>
        <w:spacing w:after="0"/>
        <w:jc w:val="both"/>
        <w:rPr>
          <w:rFonts w:ascii="Arial" w:hAnsi="Arial" w:cs="Arial"/>
          <w:lang w:val="ca-ES"/>
        </w:rPr>
      </w:pPr>
      <w:r w:rsidRPr="00891BA9">
        <w:rPr>
          <w:rFonts w:ascii="Arial" w:hAnsi="Arial" w:cs="Arial"/>
          <w:bCs/>
          <w:lang w:val="ca-ES"/>
        </w:rPr>
        <w:t>Mesures de protecció nosocomials</w:t>
      </w:r>
    </w:p>
    <w:p w14:paraId="43A0D61A" w14:textId="77777777" w:rsidR="008A74E8" w:rsidRPr="00891BA9" w:rsidRDefault="008A74E8" w:rsidP="008A74E8">
      <w:pPr>
        <w:tabs>
          <w:tab w:val="left" w:pos="142"/>
        </w:tabs>
        <w:spacing w:after="0"/>
        <w:ind w:left="720"/>
        <w:jc w:val="both"/>
        <w:rPr>
          <w:rFonts w:ascii="Arial" w:hAnsi="Arial" w:cs="Arial"/>
          <w:lang w:val="ca-ES"/>
        </w:rPr>
      </w:pPr>
    </w:p>
    <w:p w14:paraId="0C42848E" w14:textId="77777777" w:rsidR="008A74E8" w:rsidRPr="00891BA9" w:rsidRDefault="008A74E8" w:rsidP="008A74E8">
      <w:pPr>
        <w:tabs>
          <w:tab w:val="left" w:pos="142"/>
        </w:tabs>
        <w:jc w:val="both"/>
        <w:rPr>
          <w:rFonts w:ascii="Arial" w:hAnsi="Arial" w:cs="Arial"/>
          <w:lang w:val="ca-ES"/>
        </w:rPr>
      </w:pPr>
      <w:r w:rsidRPr="00891BA9">
        <w:rPr>
          <w:rFonts w:ascii="Arial" w:hAnsi="Arial" w:cs="Arial"/>
          <w:b/>
          <w:bCs/>
          <w:lang w:val="ca-ES"/>
        </w:rPr>
        <w:t>2. Obra civil</w:t>
      </w:r>
    </w:p>
    <w:p w14:paraId="64354B8C" w14:textId="2ED3316C" w:rsidR="008A74E8" w:rsidRPr="00891BA9" w:rsidRDefault="008A74E8" w:rsidP="008A74E8">
      <w:pPr>
        <w:numPr>
          <w:ilvl w:val="0"/>
          <w:numId w:val="30"/>
        </w:numPr>
        <w:tabs>
          <w:tab w:val="left" w:pos="142"/>
        </w:tabs>
        <w:spacing w:after="0"/>
        <w:jc w:val="both"/>
        <w:rPr>
          <w:rFonts w:ascii="Arial" w:hAnsi="Arial" w:cs="Arial"/>
          <w:lang w:val="ca-ES"/>
        </w:rPr>
      </w:pPr>
      <w:r w:rsidRPr="00891BA9">
        <w:rPr>
          <w:rFonts w:ascii="Arial" w:hAnsi="Arial" w:cs="Arial"/>
          <w:lang w:val="ca-ES"/>
        </w:rPr>
        <w:t>Instal·lació de sistema d’anc</w:t>
      </w:r>
      <w:r w:rsidR="00CA7D76">
        <w:rPr>
          <w:rFonts w:ascii="Arial" w:hAnsi="Arial" w:cs="Arial"/>
          <w:lang w:val="ca-ES"/>
        </w:rPr>
        <w:t>ora</w:t>
      </w:r>
      <w:r w:rsidRPr="00891BA9">
        <w:rPr>
          <w:rFonts w:ascii="Arial" w:hAnsi="Arial" w:cs="Arial"/>
          <w:lang w:val="ca-ES"/>
        </w:rPr>
        <w:t xml:space="preserve">tge </w:t>
      </w:r>
      <w:proofErr w:type="spellStart"/>
      <w:r w:rsidRPr="00891BA9">
        <w:rPr>
          <w:rFonts w:ascii="Arial" w:hAnsi="Arial" w:cs="Arial"/>
          <w:lang w:val="ca-ES"/>
        </w:rPr>
        <w:t>Unistrut</w:t>
      </w:r>
      <w:proofErr w:type="spellEnd"/>
      <w:r w:rsidRPr="00891BA9">
        <w:rPr>
          <w:rFonts w:ascii="Arial" w:hAnsi="Arial" w:cs="Arial"/>
          <w:lang w:val="ca-ES"/>
        </w:rPr>
        <w:t xml:space="preserve">, inclou HILTI MQ72 (o similar) per l’angiografia. </w:t>
      </w:r>
    </w:p>
    <w:p w14:paraId="6EE3FEA5" w14:textId="3B0C5C14" w:rsidR="008A74E8" w:rsidRPr="00891BA9" w:rsidRDefault="008A74E8" w:rsidP="008A74E8">
      <w:pPr>
        <w:numPr>
          <w:ilvl w:val="0"/>
          <w:numId w:val="30"/>
        </w:numPr>
        <w:tabs>
          <w:tab w:val="left" w:pos="142"/>
        </w:tabs>
        <w:spacing w:after="0"/>
        <w:jc w:val="both"/>
        <w:rPr>
          <w:rFonts w:ascii="Arial" w:hAnsi="Arial" w:cs="Arial"/>
          <w:lang w:val="ca-ES"/>
        </w:rPr>
      </w:pPr>
      <w:r w:rsidRPr="00891BA9">
        <w:rPr>
          <w:rFonts w:ascii="Arial" w:hAnsi="Arial" w:cs="Arial"/>
          <w:bCs/>
          <w:lang w:val="ca-ES"/>
        </w:rPr>
        <w:t>Instal·lació d’un fals sostre continu</w:t>
      </w:r>
      <w:r w:rsidRPr="00891BA9">
        <w:rPr>
          <w:rFonts w:ascii="Arial" w:hAnsi="Arial" w:cs="Arial"/>
          <w:lang w:val="ca-ES"/>
        </w:rPr>
        <w:t xml:space="preserve"> suspès amb estructura metàl·lica i plaques de guix laminat</w:t>
      </w:r>
    </w:p>
    <w:p w14:paraId="3BACEF96" w14:textId="709EE0A8" w:rsidR="008A74E8" w:rsidRPr="00891BA9" w:rsidRDefault="5D033600" w:rsidP="008A74E8">
      <w:pPr>
        <w:numPr>
          <w:ilvl w:val="0"/>
          <w:numId w:val="30"/>
        </w:numPr>
        <w:tabs>
          <w:tab w:val="left" w:pos="142"/>
        </w:tabs>
        <w:spacing w:after="0"/>
        <w:jc w:val="both"/>
        <w:rPr>
          <w:rFonts w:ascii="Arial" w:hAnsi="Arial" w:cs="Arial"/>
          <w:lang w:val="ca-ES"/>
        </w:rPr>
      </w:pPr>
      <w:r w:rsidRPr="616A97D8">
        <w:rPr>
          <w:rFonts w:ascii="Arial" w:hAnsi="Arial" w:cs="Arial"/>
          <w:lang w:val="ca-ES"/>
        </w:rPr>
        <w:t>Col·locació de registres</w:t>
      </w:r>
      <w:r w:rsidR="54CD3F61" w:rsidRPr="616A97D8">
        <w:rPr>
          <w:rFonts w:ascii="Arial" w:hAnsi="Arial" w:cs="Arial"/>
          <w:lang w:val="ca-ES"/>
        </w:rPr>
        <w:t xml:space="preserve"> necessaris</w:t>
      </w:r>
      <w:r w:rsidRPr="616A97D8">
        <w:rPr>
          <w:rFonts w:ascii="Arial" w:hAnsi="Arial" w:cs="Arial"/>
          <w:lang w:val="ca-ES"/>
        </w:rPr>
        <w:t xml:space="preserve"> amb mides mínimes de 500x500 mm per permetre accés a instal·lacions (claus de pas, vàlvules, caixes elèctriques, o altres elements de manteniment).</w:t>
      </w:r>
    </w:p>
    <w:p w14:paraId="747019D7" w14:textId="5700CB34" w:rsidR="008A74E8" w:rsidRPr="00891BA9" w:rsidRDefault="008A74E8" w:rsidP="008A74E8">
      <w:pPr>
        <w:numPr>
          <w:ilvl w:val="0"/>
          <w:numId w:val="30"/>
        </w:numPr>
        <w:tabs>
          <w:tab w:val="left" w:pos="142"/>
        </w:tabs>
        <w:spacing w:after="0"/>
        <w:jc w:val="both"/>
        <w:rPr>
          <w:rFonts w:ascii="Arial" w:hAnsi="Arial" w:cs="Arial"/>
          <w:bCs/>
          <w:lang w:val="ca-ES"/>
        </w:rPr>
      </w:pPr>
      <w:r w:rsidRPr="00891BA9">
        <w:rPr>
          <w:rFonts w:ascii="Arial" w:hAnsi="Arial" w:cs="Arial"/>
          <w:bCs/>
          <w:lang w:val="ca-ES"/>
        </w:rPr>
        <w:t>Adequació dels xamfrans i realitzar obertures per instal·lar reixes d’extracció, donat que els conductes de la extracció ja estan instal·lats, resta nomes instal·lar la reixa.</w:t>
      </w:r>
      <w:r w:rsidR="00632210" w:rsidRPr="00891BA9">
        <w:rPr>
          <w:rFonts w:ascii="Arial" w:hAnsi="Arial" w:cs="Arial"/>
          <w:bCs/>
          <w:lang w:val="ca-ES"/>
        </w:rPr>
        <w:t xml:space="preserve"> S’inclou qualsevol tipus de treball per adaptar els xamfrans a la distribució dels quiròfans.  </w:t>
      </w:r>
    </w:p>
    <w:p w14:paraId="0B9C50D5" w14:textId="44719452" w:rsidR="008A74E8" w:rsidRPr="00891BA9" w:rsidRDefault="5D033600"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 xml:space="preserve">Instal·lació de làmina de plom de </w:t>
      </w:r>
      <w:r w:rsidR="4E15B178" w:rsidRPr="616A97D8">
        <w:rPr>
          <w:rFonts w:ascii="Arial" w:hAnsi="Arial" w:cs="Arial"/>
          <w:lang w:val="ca-ES"/>
        </w:rPr>
        <w:t xml:space="preserve">2 </w:t>
      </w:r>
      <w:r w:rsidRPr="616A97D8">
        <w:rPr>
          <w:rFonts w:ascii="Arial" w:hAnsi="Arial" w:cs="Arial"/>
          <w:lang w:val="ca-ES"/>
        </w:rPr>
        <w:t>mm per a protecció</w:t>
      </w:r>
      <w:r w:rsidR="17D503E1" w:rsidRPr="616A97D8">
        <w:rPr>
          <w:rFonts w:ascii="Arial" w:hAnsi="Arial" w:cs="Arial"/>
          <w:lang w:val="ca-ES"/>
        </w:rPr>
        <w:t xml:space="preserve"> a parets, portes i sostre</w:t>
      </w:r>
      <w:r w:rsidRPr="616A97D8">
        <w:rPr>
          <w:rFonts w:ascii="Arial" w:hAnsi="Arial" w:cs="Arial"/>
          <w:lang w:val="ca-ES"/>
        </w:rPr>
        <w:t>.</w:t>
      </w:r>
    </w:p>
    <w:p w14:paraId="06D5BB72" w14:textId="77777777" w:rsidR="008A74E8" w:rsidRPr="00891BA9" w:rsidRDefault="008A74E8" w:rsidP="008A74E8">
      <w:pPr>
        <w:numPr>
          <w:ilvl w:val="0"/>
          <w:numId w:val="30"/>
        </w:numPr>
        <w:tabs>
          <w:tab w:val="left" w:pos="142"/>
        </w:tabs>
        <w:spacing w:after="0"/>
        <w:jc w:val="both"/>
        <w:rPr>
          <w:rFonts w:ascii="Arial" w:hAnsi="Arial" w:cs="Arial"/>
          <w:bCs/>
          <w:lang w:val="ca-ES"/>
        </w:rPr>
      </w:pPr>
      <w:r w:rsidRPr="00891BA9">
        <w:rPr>
          <w:rFonts w:ascii="Arial" w:hAnsi="Arial" w:cs="Arial"/>
          <w:bCs/>
          <w:lang w:val="ca-ES"/>
        </w:rPr>
        <w:t>Revestiment interior amb doble placa de guix laminat hidròfug.</w:t>
      </w:r>
    </w:p>
    <w:p w14:paraId="5084C381" w14:textId="06948027" w:rsidR="008A74E8" w:rsidRPr="00891BA9" w:rsidRDefault="5D033600"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Reforç estructural per a equips suspesos (braços d’anestèsia</w:t>
      </w:r>
      <w:r w:rsidR="44D277E9" w:rsidRPr="616A97D8">
        <w:rPr>
          <w:rFonts w:ascii="Arial" w:hAnsi="Arial" w:cs="Arial"/>
          <w:lang w:val="ca-ES"/>
        </w:rPr>
        <w:t xml:space="preserve"> </w:t>
      </w:r>
      <w:r w:rsidRPr="616A97D8">
        <w:rPr>
          <w:rFonts w:ascii="Arial" w:hAnsi="Arial" w:cs="Arial"/>
          <w:lang w:val="ca-ES"/>
        </w:rPr>
        <w:t>i llums quirúrgiques).</w:t>
      </w:r>
    </w:p>
    <w:p w14:paraId="4F11F263" w14:textId="0558493F" w:rsidR="00632210" w:rsidRPr="00891BA9" w:rsidRDefault="4E15B178"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Treballs necessaris per instal·lar les taules</w:t>
      </w:r>
      <w:r w:rsidR="22014315" w:rsidRPr="616A97D8">
        <w:rPr>
          <w:rFonts w:ascii="Arial" w:hAnsi="Arial" w:cs="Arial"/>
          <w:lang w:val="ca-ES"/>
        </w:rPr>
        <w:t xml:space="preserve"> radiotransparents</w:t>
      </w:r>
      <w:r w:rsidRPr="616A97D8">
        <w:rPr>
          <w:rFonts w:ascii="Arial" w:hAnsi="Arial" w:cs="Arial"/>
          <w:lang w:val="ca-ES"/>
        </w:rPr>
        <w:t>.</w:t>
      </w:r>
      <w:r w:rsidR="440BFB29" w:rsidRPr="616A97D8">
        <w:rPr>
          <w:rFonts w:ascii="Arial" w:hAnsi="Arial" w:cs="Arial"/>
          <w:lang w:val="ca-ES"/>
        </w:rPr>
        <w:t xml:space="preserve"> </w:t>
      </w:r>
      <w:r w:rsidRPr="616A97D8">
        <w:rPr>
          <w:rFonts w:ascii="Arial" w:hAnsi="Arial" w:cs="Arial"/>
          <w:lang w:val="ca-ES"/>
        </w:rPr>
        <w:t xml:space="preserve">Realització de l’obra necessària per realitzar les canalitzacions amb rasa al terra. </w:t>
      </w:r>
    </w:p>
    <w:p w14:paraId="145F4FF5" w14:textId="5BB95004" w:rsidR="5C2E0869" w:rsidRDefault="5C2E0869"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 xml:space="preserve">Adequació d’obertures per a portes automàtiques amb </w:t>
      </w:r>
      <w:r w:rsidR="00CA7D76">
        <w:rPr>
          <w:rFonts w:ascii="Arial" w:hAnsi="Arial" w:cs="Arial"/>
          <w:lang w:val="ca-ES"/>
        </w:rPr>
        <w:t>dimensions mínimes</w:t>
      </w:r>
      <w:r w:rsidRPr="616A97D8">
        <w:rPr>
          <w:rFonts w:ascii="Arial" w:hAnsi="Arial" w:cs="Arial"/>
          <w:lang w:val="ca-ES"/>
        </w:rPr>
        <w:t xml:space="preserve"> per la porta de passadís tècnic de 1200 x2100 mm  i  </w:t>
      </w:r>
      <w:r w:rsidR="00CA7D76">
        <w:rPr>
          <w:rFonts w:ascii="Arial" w:hAnsi="Arial" w:cs="Arial"/>
          <w:lang w:val="ca-ES"/>
        </w:rPr>
        <w:t>dimensions mínimes</w:t>
      </w:r>
      <w:r w:rsidRPr="616A97D8">
        <w:rPr>
          <w:rFonts w:ascii="Arial" w:hAnsi="Arial" w:cs="Arial"/>
          <w:lang w:val="ca-ES"/>
        </w:rPr>
        <w:t xml:space="preserve"> per la porta del passadís net de 1400x2100mm.  </w:t>
      </w:r>
    </w:p>
    <w:p w14:paraId="758A5FF0" w14:textId="092539AD" w:rsidR="008A74E8" w:rsidRPr="00891BA9" w:rsidRDefault="5D033600"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 xml:space="preserve">Instal·lació de portes automàtiques corredisses plomades amb </w:t>
      </w:r>
      <w:r w:rsidR="5B76E882" w:rsidRPr="616A97D8">
        <w:rPr>
          <w:rFonts w:ascii="Arial" w:hAnsi="Arial" w:cs="Arial"/>
          <w:lang w:val="ca-ES"/>
        </w:rPr>
        <w:t xml:space="preserve">2 </w:t>
      </w:r>
      <w:r w:rsidRPr="616A97D8">
        <w:rPr>
          <w:rFonts w:ascii="Arial" w:hAnsi="Arial" w:cs="Arial"/>
          <w:lang w:val="ca-ES"/>
        </w:rPr>
        <w:t xml:space="preserve">mm estanques amb </w:t>
      </w:r>
      <w:r w:rsidR="00CA7D76">
        <w:rPr>
          <w:rFonts w:ascii="Arial" w:hAnsi="Arial" w:cs="Arial"/>
          <w:lang w:val="ca-ES"/>
        </w:rPr>
        <w:t>espiell</w:t>
      </w:r>
      <w:r w:rsidRPr="616A97D8">
        <w:rPr>
          <w:rFonts w:ascii="Arial" w:hAnsi="Arial" w:cs="Arial"/>
          <w:lang w:val="ca-ES"/>
        </w:rPr>
        <w:t xml:space="preserve"> per quiròfan.</w:t>
      </w:r>
    </w:p>
    <w:p w14:paraId="1A2E1364" w14:textId="64FC39A4" w:rsidR="00632210" w:rsidRPr="00891BA9" w:rsidRDefault="00632210" w:rsidP="00632210">
      <w:pPr>
        <w:numPr>
          <w:ilvl w:val="0"/>
          <w:numId w:val="30"/>
        </w:numPr>
        <w:tabs>
          <w:tab w:val="left" w:pos="142"/>
        </w:tabs>
        <w:spacing w:after="0"/>
        <w:jc w:val="both"/>
        <w:rPr>
          <w:rFonts w:ascii="Arial" w:hAnsi="Arial" w:cs="Arial"/>
          <w:bCs/>
          <w:lang w:val="ca-ES"/>
        </w:rPr>
      </w:pPr>
      <w:r w:rsidRPr="00891BA9">
        <w:rPr>
          <w:rFonts w:ascii="Arial" w:hAnsi="Arial" w:cs="Arial"/>
          <w:bCs/>
          <w:lang w:val="ca-ES"/>
        </w:rPr>
        <w:t xml:space="preserve">Adequació de la finestra de la sala de control, i instal·lació de finestra plomada amb </w:t>
      </w:r>
      <w:r w:rsidR="00CA7D76">
        <w:rPr>
          <w:rFonts w:ascii="Arial" w:hAnsi="Arial" w:cs="Arial"/>
          <w:lang w:val="ca-ES"/>
        </w:rPr>
        <w:t>dimensions mínimes</w:t>
      </w:r>
      <w:r w:rsidRPr="00891BA9">
        <w:rPr>
          <w:rFonts w:ascii="Arial" w:hAnsi="Arial" w:cs="Arial"/>
          <w:bCs/>
          <w:lang w:val="ca-ES"/>
        </w:rPr>
        <w:t xml:space="preserve"> de 10000x1000 mm.</w:t>
      </w:r>
    </w:p>
    <w:p w14:paraId="588F827B" w14:textId="77777777" w:rsidR="008A74E8" w:rsidRPr="00891BA9" w:rsidRDefault="008A74E8" w:rsidP="008A74E8">
      <w:pPr>
        <w:numPr>
          <w:ilvl w:val="0"/>
          <w:numId w:val="30"/>
        </w:numPr>
        <w:tabs>
          <w:tab w:val="left" w:pos="142"/>
        </w:tabs>
        <w:spacing w:after="0"/>
        <w:jc w:val="both"/>
        <w:rPr>
          <w:rFonts w:ascii="Arial" w:hAnsi="Arial" w:cs="Arial"/>
          <w:lang w:val="ca-ES"/>
        </w:rPr>
      </w:pPr>
      <w:r w:rsidRPr="00891BA9">
        <w:rPr>
          <w:rFonts w:ascii="Arial" w:hAnsi="Arial" w:cs="Arial"/>
          <w:bCs/>
          <w:lang w:val="ca-ES"/>
        </w:rPr>
        <w:t>Pintura sostre interior especialment indicada per quiròfans, color a escollir per la propietat</w:t>
      </w:r>
    </w:p>
    <w:p w14:paraId="148D921C" w14:textId="77777777" w:rsidR="008A74E8" w:rsidRPr="00891BA9" w:rsidRDefault="008A74E8" w:rsidP="008A74E8">
      <w:pPr>
        <w:numPr>
          <w:ilvl w:val="0"/>
          <w:numId w:val="30"/>
        </w:numPr>
        <w:tabs>
          <w:tab w:val="left" w:pos="142"/>
        </w:tabs>
        <w:spacing w:after="0"/>
        <w:jc w:val="both"/>
        <w:rPr>
          <w:rFonts w:ascii="Arial" w:hAnsi="Arial" w:cs="Arial"/>
          <w:lang w:val="ca-ES"/>
        </w:rPr>
      </w:pPr>
      <w:r w:rsidRPr="00891BA9">
        <w:rPr>
          <w:rFonts w:ascii="Arial" w:hAnsi="Arial" w:cs="Arial"/>
          <w:bCs/>
          <w:lang w:val="ca-ES"/>
        </w:rPr>
        <w:t>Aj</w:t>
      </w:r>
      <w:r w:rsidRPr="00891BA9">
        <w:rPr>
          <w:rFonts w:ascii="Arial" w:hAnsi="Arial" w:cs="Arial"/>
          <w:lang w:val="ca-ES"/>
        </w:rPr>
        <w:t>uda general d’obra.</w:t>
      </w:r>
    </w:p>
    <w:p w14:paraId="162B0574" w14:textId="77777777" w:rsidR="008A74E8" w:rsidRPr="00891BA9" w:rsidRDefault="008A74E8" w:rsidP="008A74E8">
      <w:pPr>
        <w:tabs>
          <w:tab w:val="left" w:pos="142"/>
        </w:tabs>
        <w:spacing w:after="0"/>
        <w:ind w:left="720"/>
        <w:jc w:val="both"/>
        <w:rPr>
          <w:rFonts w:ascii="Arial" w:hAnsi="Arial" w:cs="Arial"/>
          <w:lang w:val="ca-ES"/>
        </w:rPr>
      </w:pPr>
    </w:p>
    <w:p w14:paraId="0B7CFF59" w14:textId="77777777" w:rsidR="008A74E8" w:rsidRPr="00891BA9" w:rsidRDefault="008A74E8" w:rsidP="008A74E8">
      <w:pPr>
        <w:tabs>
          <w:tab w:val="left" w:pos="142"/>
        </w:tabs>
        <w:jc w:val="both"/>
        <w:rPr>
          <w:rFonts w:ascii="Arial" w:hAnsi="Arial" w:cs="Arial"/>
          <w:lang w:val="ca-ES"/>
        </w:rPr>
      </w:pPr>
      <w:r w:rsidRPr="00891BA9">
        <w:rPr>
          <w:rFonts w:ascii="Arial" w:hAnsi="Arial" w:cs="Arial"/>
          <w:b/>
          <w:bCs/>
          <w:lang w:val="ca-ES"/>
        </w:rPr>
        <w:t>3. Paviments i revestiments</w:t>
      </w:r>
    </w:p>
    <w:p w14:paraId="555CA264" w14:textId="77777777" w:rsidR="008A74E8" w:rsidRPr="00891BA9" w:rsidRDefault="008A74E8" w:rsidP="008A74E8">
      <w:pPr>
        <w:numPr>
          <w:ilvl w:val="0"/>
          <w:numId w:val="30"/>
        </w:numPr>
        <w:tabs>
          <w:tab w:val="left" w:pos="142"/>
        </w:tabs>
        <w:spacing w:after="0"/>
        <w:jc w:val="both"/>
        <w:rPr>
          <w:rFonts w:ascii="Arial" w:hAnsi="Arial" w:cs="Arial"/>
          <w:bCs/>
          <w:lang w:val="ca-ES"/>
        </w:rPr>
      </w:pPr>
      <w:r w:rsidRPr="00891BA9">
        <w:rPr>
          <w:rFonts w:ascii="Arial" w:hAnsi="Arial" w:cs="Arial"/>
          <w:lang w:val="ca-ES"/>
        </w:rPr>
        <w:t>P</w:t>
      </w:r>
      <w:r w:rsidRPr="00891BA9">
        <w:rPr>
          <w:rFonts w:ascii="Arial" w:hAnsi="Arial" w:cs="Arial"/>
          <w:bCs/>
          <w:lang w:val="ca-ES"/>
        </w:rPr>
        <w:t>reparació i anivellació del paviment amb pasta allisadora</w:t>
      </w:r>
    </w:p>
    <w:p w14:paraId="5DCEC4D9" w14:textId="77777777" w:rsidR="008A74E8" w:rsidRPr="00891BA9" w:rsidRDefault="008A74E8" w:rsidP="008A74E8">
      <w:pPr>
        <w:numPr>
          <w:ilvl w:val="0"/>
          <w:numId w:val="30"/>
        </w:numPr>
        <w:tabs>
          <w:tab w:val="left" w:pos="142"/>
        </w:tabs>
        <w:spacing w:after="0"/>
        <w:jc w:val="both"/>
        <w:rPr>
          <w:rFonts w:ascii="Arial" w:hAnsi="Arial" w:cs="Arial"/>
          <w:bCs/>
          <w:lang w:val="ca-ES"/>
        </w:rPr>
      </w:pPr>
      <w:r w:rsidRPr="00891BA9">
        <w:rPr>
          <w:rFonts w:ascii="Arial" w:hAnsi="Arial" w:cs="Arial"/>
          <w:bCs/>
          <w:lang w:val="ca-ES"/>
        </w:rPr>
        <w:t>Col·locació de paviment vinílic conductor TARKETT TORO SC o similar, color a escollir per la propietat.</w:t>
      </w:r>
    </w:p>
    <w:p w14:paraId="60628F99" w14:textId="77777777" w:rsidR="008A74E8" w:rsidRPr="00891BA9" w:rsidRDefault="008A74E8" w:rsidP="008A74E8">
      <w:pPr>
        <w:numPr>
          <w:ilvl w:val="0"/>
          <w:numId w:val="30"/>
        </w:numPr>
        <w:tabs>
          <w:tab w:val="left" w:pos="142"/>
        </w:tabs>
        <w:spacing w:after="0"/>
        <w:jc w:val="both"/>
        <w:rPr>
          <w:rFonts w:ascii="Arial" w:hAnsi="Arial" w:cs="Arial"/>
          <w:lang w:val="ca-ES"/>
        </w:rPr>
      </w:pPr>
      <w:r w:rsidRPr="00891BA9">
        <w:rPr>
          <w:rFonts w:ascii="Arial" w:hAnsi="Arial" w:cs="Arial"/>
          <w:bCs/>
          <w:lang w:val="ca-ES"/>
        </w:rPr>
        <w:t xml:space="preserve">Col·locació de mitja canya </w:t>
      </w:r>
      <w:r w:rsidRPr="00891BA9">
        <w:rPr>
          <w:rFonts w:ascii="Arial" w:hAnsi="Arial" w:cs="Arial"/>
          <w:lang w:val="ca-ES"/>
        </w:rPr>
        <w:t>sanitària a terres i paret.</w:t>
      </w:r>
    </w:p>
    <w:p w14:paraId="402BC775" w14:textId="77777777" w:rsidR="008A74E8" w:rsidRPr="00891BA9" w:rsidRDefault="008A74E8" w:rsidP="008A74E8">
      <w:pPr>
        <w:numPr>
          <w:ilvl w:val="0"/>
          <w:numId w:val="30"/>
        </w:numPr>
        <w:tabs>
          <w:tab w:val="left" w:pos="142"/>
        </w:tabs>
        <w:spacing w:after="0"/>
        <w:jc w:val="both"/>
        <w:rPr>
          <w:rFonts w:ascii="Arial" w:hAnsi="Arial" w:cs="Arial"/>
          <w:lang w:val="ca-ES"/>
        </w:rPr>
      </w:pPr>
      <w:r w:rsidRPr="00891BA9">
        <w:rPr>
          <w:rFonts w:ascii="Arial" w:hAnsi="Arial" w:cs="Arial"/>
          <w:lang w:val="ca-ES"/>
        </w:rPr>
        <w:t>Revestiment complet de parets amb policarbonat antibacterià, gruix mínim de 1,7mm, color a escollir per la propietat.</w:t>
      </w:r>
    </w:p>
    <w:p w14:paraId="6A8FBC67" w14:textId="77777777" w:rsidR="008A74E8" w:rsidRPr="00891BA9" w:rsidRDefault="008A74E8" w:rsidP="008A74E8">
      <w:pPr>
        <w:tabs>
          <w:tab w:val="left" w:pos="142"/>
        </w:tabs>
        <w:spacing w:after="0"/>
        <w:ind w:left="720"/>
        <w:jc w:val="both"/>
        <w:rPr>
          <w:rFonts w:ascii="Arial" w:hAnsi="Arial" w:cs="Arial"/>
          <w:lang w:val="ca-ES"/>
        </w:rPr>
      </w:pPr>
    </w:p>
    <w:p w14:paraId="273BA0A6" w14:textId="77777777" w:rsidR="008A74E8" w:rsidRPr="00891BA9" w:rsidRDefault="008A74E8" w:rsidP="008A74E8">
      <w:pPr>
        <w:tabs>
          <w:tab w:val="left" w:pos="142"/>
        </w:tabs>
        <w:jc w:val="both"/>
        <w:rPr>
          <w:rFonts w:ascii="Arial" w:hAnsi="Arial" w:cs="Arial"/>
          <w:lang w:val="ca-ES"/>
        </w:rPr>
      </w:pPr>
      <w:r w:rsidRPr="00891BA9">
        <w:rPr>
          <w:rFonts w:ascii="Arial" w:hAnsi="Arial" w:cs="Arial"/>
          <w:b/>
          <w:bCs/>
          <w:lang w:val="ca-ES"/>
        </w:rPr>
        <w:t>4. Instal·lacions elèctriques</w:t>
      </w:r>
    </w:p>
    <w:p w14:paraId="358EC2FE" w14:textId="199B0A50" w:rsidR="008A74E8" w:rsidRPr="00891BA9" w:rsidRDefault="5D033600"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Instal·lació de conductors i quadres elèctrics</w:t>
      </w:r>
      <w:r w:rsidR="5EDC4CFF" w:rsidRPr="616A97D8">
        <w:rPr>
          <w:rFonts w:ascii="Arial" w:hAnsi="Arial" w:cs="Arial"/>
          <w:lang w:val="ca-ES"/>
        </w:rPr>
        <w:t xml:space="preserve"> per quiròfan i sistema d'angiografia, 2</w:t>
      </w:r>
      <w:r w:rsidRPr="616A97D8">
        <w:rPr>
          <w:rFonts w:ascii="Arial" w:hAnsi="Arial" w:cs="Arial"/>
          <w:lang w:val="ca-ES"/>
        </w:rPr>
        <w:t xml:space="preserve"> tomes de corrent per equips RX i il·luminació ambiental LED regulable.</w:t>
      </w:r>
    </w:p>
    <w:p w14:paraId="76BA7519" w14:textId="3357AA70" w:rsidR="00891BA9" w:rsidRPr="00891BA9" w:rsidRDefault="00891BA9" w:rsidP="008A74E8">
      <w:pPr>
        <w:numPr>
          <w:ilvl w:val="0"/>
          <w:numId w:val="30"/>
        </w:numPr>
        <w:tabs>
          <w:tab w:val="left" w:pos="142"/>
        </w:tabs>
        <w:spacing w:after="0"/>
        <w:jc w:val="both"/>
        <w:rPr>
          <w:rFonts w:ascii="Arial" w:hAnsi="Arial" w:cs="Arial"/>
          <w:bCs/>
          <w:lang w:val="ca-ES"/>
        </w:rPr>
      </w:pPr>
      <w:r w:rsidRPr="00891BA9">
        <w:rPr>
          <w:rFonts w:ascii="Arial" w:hAnsi="Arial" w:cs="Arial"/>
          <w:bCs/>
          <w:lang w:val="ca-ES"/>
        </w:rPr>
        <w:t>Escomesa elèctrica de l’equipament d’angiografia fins al quadre general de baixa tensió ubicat a la planta 0.</w:t>
      </w:r>
    </w:p>
    <w:p w14:paraId="453255D7" w14:textId="20D095D8" w:rsidR="00891BA9" w:rsidRPr="00891BA9" w:rsidRDefault="00891BA9" w:rsidP="008A74E8">
      <w:pPr>
        <w:numPr>
          <w:ilvl w:val="0"/>
          <w:numId w:val="30"/>
        </w:numPr>
        <w:tabs>
          <w:tab w:val="left" w:pos="142"/>
        </w:tabs>
        <w:spacing w:after="0"/>
        <w:jc w:val="both"/>
        <w:rPr>
          <w:rFonts w:ascii="Arial" w:hAnsi="Arial" w:cs="Arial"/>
          <w:bCs/>
          <w:lang w:val="ca-ES"/>
        </w:rPr>
      </w:pPr>
      <w:r w:rsidRPr="00891BA9">
        <w:rPr>
          <w:rFonts w:ascii="Arial" w:hAnsi="Arial" w:cs="Arial"/>
          <w:bCs/>
          <w:lang w:val="ca-ES"/>
        </w:rPr>
        <w:t>Quadres elèctrics i instal·lacions necessàries per al òptim funcionament dels equips.</w:t>
      </w:r>
    </w:p>
    <w:p w14:paraId="40DB5713" w14:textId="0E37EE43" w:rsidR="008A74E8" w:rsidRPr="00891BA9" w:rsidRDefault="5D033600"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Circuit elèctric per a torres d’anestèsia, i reinstal·lació de preses de dades.</w:t>
      </w:r>
    </w:p>
    <w:p w14:paraId="39A854B6" w14:textId="2DEFB5B3" w:rsidR="008A74E8" w:rsidRPr="00891BA9" w:rsidRDefault="00CA7D76" w:rsidP="008A74E8">
      <w:pPr>
        <w:numPr>
          <w:ilvl w:val="0"/>
          <w:numId w:val="30"/>
        </w:numPr>
        <w:tabs>
          <w:tab w:val="left" w:pos="142"/>
        </w:tabs>
        <w:spacing w:after="0"/>
        <w:jc w:val="both"/>
        <w:rPr>
          <w:rFonts w:ascii="Arial" w:hAnsi="Arial" w:cs="Arial"/>
          <w:bCs/>
          <w:lang w:val="ca-ES"/>
        </w:rPr>
      </w:pPr>
      <w:r w:rsidRPr="616A97D8">
        <w:rPr>
          <w:rFonts w:ascii="Arial" w:hAnsi="Arial" w:cs="Arial"/>
          <w:lang w:val="ca-ES"/>
        </w:rPr>
        <w:t xml:space="preserve">Instal·lació de </w:t>
      </w:r>
      <w:r w:rsidRPr="00CA7D76">
        <w:rPr>
          <w:rFonts w:ascii="Arial" w:hAnsi="Arial" w:cs="Arial"/>
          <w:lang w:val="ca-ES"/>
        </w:rPr>
        <w:t>Panell tècnic de quiròfan</w:t>
      </w:r>
      <w:r w:rsidR="008A74E8" w:rsidRPr="00891BA9">
        <w:rPr>
          <w:rFonts w:ascii="Arial" w:hAnsi="Arial" w:cs="Arial"/>
          <w:bCs/>
          <w:lang w:val="ca-ES"/>
        </w:rPr>
        <w:t xml:space="preserve">, amb mínim </w:t>
      </w:r>
      <w:r w:rsidR="004F6F9F" w:rsidRPr="00891BA9">
        <w:rPr>
          <w:rFonts w:ascii="Arial" w:hAnsi="Arial" w:cs="Arial"/>
          <w:bCs/>
          <w:lang w:val="ca-ES"/>
        </w:rPr>
        <w:t>4</w:t>
      </w:r>
      <w:r w:rsidR="008A74E8" w:rsidRPr="00891BA9">
        <w:rPr>
          <w:rFonts w:ascii="Arial" w:hAnsi="Arial" w:cs="Arial"/>
          <w:bCs/>
          <w:lang w:val="ca-ES"/>
        </w:rPr>
        <w:t xml:space="preserve"> preses de corrent, 4 preses equipotencials.</w:t>
      </w:r>
    </w:p>
    <w:p w14:paraId="09C697AC" w14:textId="2DC73951" w:rsidR="008A74E8" w:rsidRPr="00891BA9" w:rsidRDefault="5D033600" w:rsidP="008A74E8">
      <w:pPr>
        <w:numPr>
          <w:ilvl w:val="0"/>
          <w:numId w:val="30"/>
        </w:numPr>
        <w:tabs>
          <w:tab w:val="left" w:pos="142"/>
        </w:tabs>
        <w:spacing w:after="0"/>
        <w:jc w:val="both"/>
        <w:rPr>
          <w:rFonts w:ascii="Arial" w:hAnsi="Arial" w:cs="Arial"/>
          <w:lang w:val="ca-ES"/>
        </w:rPr>
      </w:pPr>
      <w:r w:rsidRPr="2B4C3E51">
        <w:rPr>
          <w:rFonts w:ascii="Arial" w:hAnsi="Arial" w:cs="Arial"/>
          <w:lang w:val="ca-ES"/>
        </w:rPr>
        <w:t xml:space="preserve">Circuit </w:t>
      </w:r>
      <w:proofErr w:type="spellStart"/>
      <w:r w:rsidRPr="2B4C3E51">
        <w:rPr>
          <w:rFonts w:ascii="Arial" w:hAnsi="Arial" w:cs="Arial"/>
          <w:lang w:val="ca-ES"/>
        </w:rPr>
        <w:t>d’equipotencialitat</w:t>
      </w:r>
      <w:proofErr w:type="spellEnd"/>
      <w:r w:rsidRPr="2B4C3E51">
        <w:rPr>
          <w:rFonts w:ascii="Arial" w:hAnsi="Arial" w:cs="Arial"/>
          <w:lang w:val="ca-ES"/>
        </w:rPr>
        <w:t xml:space="preserve"> i quadre equipotencial</w:t>
      </w:r>
      <w:r w:rsidR="2396102E" w:rsidRPr="2B4C3E51">
        <w:rPr>
          <w:rFonts w:ascii="Arial" w:hAnsi="Arial" w:cs="Arial"/>
          <w:lang w:val="ca-ES"/>
        </w:rPr>
        <w:t>.</w:t>
      </w:r>
    </w:p>
    <w:p w14:paraId="65C09350" w14:textId="607E687D" w:rsidR="1900A679" w:rsidRDefault="1900A679"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 xml:space="preserve">Instal·lació de tires LED multicolor per a il·luminació decorativa al llarg del </w:t>
      </w:r>
      <w:r w:rsidR="0ABF3067" w:rsidRPr="616A97D8">
        <w:rPr>
          <w:rFonts w:ascii="Arial" w:hAnsi="Arial" w:cs="Arial"/>
          <w:lang w:val="ca-ES"/>
        </w:rPr>
        <w:t>perímetre</w:t>
      </w:r>
      <w:r w:rsidRPr="616A97D8">
        <w:rPr>
          <w:rFonts w:ascii="Arial" w:hAnsi="Arial" w:cs="Arial"/>
          <w:lang w:val="ca-ES"/>
        </w:rPr>
        <w:t xml:space="preserve"> del quiròfan.</w:t>
      </w:r>
    </w:p>
    <w:p w14:paraId="2186532C" w14:textId="0102AB5B" w:rsidR="008A74E8" w:rsidRPr="00891BA9" w:rsidRDefault="008A74E8" w:rsidP="008A74E8">
      <w:pPr>
        <w:numPr>
          <w:ilvl w:val="0"/>
          <w:numId w:val="30"/>
        </w:numPr>
        <w:tabs>
          <w:tab w:val="left" w:pos="142"/>
        </w:tabs>
        <w:spacing w:after="0"/>
        <w:jc w:val="both"/>
        <w:rPr>
          <w:rFonts w:ascii="Arial" w:hAnsi="Arial" w:cs="Arial"/>
          <w:lang w:val="ca-ES"/>
        </w:rPr>
      </w:pPr>
      <w:r w:rsidRPr="00891BA9">
        <w:rPr>
          <w:rFonts w:ascii="Arial" w:hAnsi="Arial" w:cs="Arial"/>
          <w:lang w:val="ca-ES"/>
        </w:rPr>
        <w:t>Mecanismes de control i aturada. Sistem</w:t>
      </w:r>
      <w:r w:rsidR="00891BA9" w:rsidRPr="00891BA9">
        <w:rPr>
          <w:rFonts w:ascii="Arial" w:hAnsi="Arial" w:cs="Arial"/>
          <w:lang w:val="ca-ES"/>
        </w:rPr>
        <w:t>a</w:t>
      </w:r>
      <w:r w:rsidRPr="00891BA9">
        <w:rPr>
          <w:rFonts w:ascii="Arial" w:hAnsi="Arial" w:cs="Arial"/>
          <w:lang w:val="ca-ES"/>
        </w:rPr>
        <w:t xml:space="preserve"> d’avis de </w:t>
      </w:r>
      <w:r w:rsidR="00891BA9" w:rsidRPr="00891BA9">
        <w:rPr>
          <w:rFonts w:ascii="Arial" w:hAnsi="Arial" w:cs="Arial"/>
          <w:lang w:val="ca-ES"/>
        </w:rPr>
        <w:t>radiació</w:t>
      </w:r>
      <w:r w:rsidRPr="00891BA9">
        <w:rPr>
          <w:rFonts w:ascii="Arial" w:hAnsi="Arial" w:cs="Arial"/>
          <w:lang w:val="ca-ES"/>
        </w:rPr>
        <w:t xml:space="preserve"> a portes d’accés. </w:t>
      </w:r>
    </w:p>
    <w:p w14:paraId="39317622" w14:textId="77777777" w:rsidR="008A74E8" w:rsidRPr="00891BA9" w:rsidRDefault="008A74E8" w:rsidP="008A74E8">
      <w:pPr>
        <w:tabs>
          <w:tab w:val="left" w:pos="142"/>
        </w:tabs>
        <w:spacing w:after="0"/>
        <w:ind w:left="720"/>
        <w:jc w:val="both"/>
        <w:rPr>
          <w:rFonts w:ascii="Arial" w:hAnsi="Arial" w:cs="Arial"/>
          <w:lang w:val="ca-ES"/>
        </w:rPr>
      </w:pPr>
    </w:p>
    <w:p w14:paraId="398DC434" w14:textId="77777777" w:rsidR="008A74E8" w:rsidRPr="00891BA9" w:rsidRDefault="008A74E8" w:rsidP="008A74E8">
      <w:pPr>
        <w:tabs>
          <w:tab w:val="left" w:pos="142"/>
        </w:tabs>
        <w:jc w:val="both"/>
        <w:rPr>
          <w:rFonts w:ascii="Arial" w:hAnsi="Arial" w:cs="Arial"/>
          <w:lang w:val="ca-ES"/>
        </w:rPr>
      </w:pPr>
      <w:r w:rsidRPr="00891BA9">
        <w:rPr>
          <w:rFonts w:ascii="Arial" w:hAnsi="Arial" w:cs="Arial"/>
          <w:b/>
          <w:bCs/>
          <w:lang w:val="ca-ES"/>
        </w:rPr>
        <w:t>5. Climatització</w:t>
      </w:r>
    </w:p>
    <w:p w14:paraId="0EACCE2B" w14:textId="77777777" w:rsidR="008A74E8" w:rsidRPr="008A63C5" w:rsidRDefault="5D033600" w:rsidP="008A63C5">
      <w:pPr>
        <w:numPr>
          <w:ilvl w:val="0"/>
          <w:numId w:val="38"/>
        </w:numPr>
        <w:tabs>
          <w:tab w:val="left" w:pos="142"/>
        </w:tabs>
        <w:spacing w:after="0"/>
        <w:jc w:val="both"/>
        <w:rPr>
          <w:rFonts w:ascii="Arial" w:hAnsi="Arial" w:cs="Arial"/>
          <w:bCs/>
          <w:lang w:val="ca-ES"/>
        </w:rPr>
      </w:pPr>
      <w:r w:rsidRPr="616A97D8">
        <w:rPr>
          <w:rFonts w:ascii="Arial" w:hAnsi="Arial" w:cs="Arial"/>
          <w:lang w:val="ca-ES"/>
        </w:rPr>
        <w:t>Xarxa de conductes interior, realitzar interconnexió amb la xarxa de conductes exteriors existents</w:t>
      </w:r>
    </w:p>
    <w:p w14:paraId="13C98077" w14:textId="13E6A933" w:rsidR="405E6DC5" w:rsidRDefault="405E6DC5" w:rsidP="616A97D8">
      <w:pPr>
        <w:numPr>
          <w:ilvl w:val="0"/>
          <w:numId w:val="38"/>
        </w:numPr>
        <w:tabs>
          <w:tab w:val="left" w:pos="142"/>
        </w:tabs>
        <w:spacing w:after="0"/>
        <w:jc w:val="both"/>
        <w:rPr>
          <w:rFonts w:ascii="Arial" w:hAnsi="Arial" w:cs="Arial"/>
          <w:lang w:val="ca-ES"/>
        </w:rPr>
      </w:pPr>
      <w:r w:rsidRPr="616A97D8">
        <w:rPr>
          <w:rFonts w:ascii="Arial" w:hAnsi="Arial" w:cs="Arial"/>
          <w:lang w:val="ca-ES"/>
        </w:rPr>
        <w:t xml:space="preserve">Instal·lació dels difusors 600x600mm amb filtres absoluts per a climatització que siguin necessaris.  </w:t>
      </w:r>
    </w:p>
    <w:p w14:paraId="1549741E" w14:textId="453038A2" w:rsidR="008A74E8" w:rsidRPr="008A63C5" w:rsidRDefault="008A74E8" w:rsidP="008A63C5">
      <w:pPr>
        <w:numPr>
          <w:ilvl w:val="0"/>
          <w:numId w:val="38"/>
        </w:numPr>
        <w:tabs>
          <w:tab w:val="left" w:pos="142"/>
        </w:tabs>
        <w:spacing w:after="0"/>
        <w:jc w:val="both"/>
        <w:rPr>
          <w:rFonts w:ascii="Arial" w:hAnsi="Arial" w:cs="Arial"/>
          <w:bCs/>
          <w:lang w:val="ca-ES"/>
        </w:rPr>
      </w:pPr>
      <w:r w:rsidRPr="008A63C5">
        <w:rPr>
          <w:rFonts w:ascii="Arial" w:hAnsi="Arial" w:cs="Arial"/>
          <w:bCs/>
          <w:lang w:val="ca-ES"/>
        </w:rPr>
        <w:t>Instal·lació de reixes de extracció a les cantonades del quiròfan.</w:t>
      </w:r>
    </w:p>
    <w:p w14:paraId="65F96E80" w14:textId="413F9D2B" w:rsidR="00891BA9" w:rsidRPr="008A63C5" w:rsidRDefault="00891BA9" w:rsidP="008A63C5">
      <w:pPr>
        <w:numPr>
          <w:ilvl w:val="0"/>
          <w:numId w:val="38"/>
        </w:numPr>
        <w:tabs>
          <w:tab w:val="left" w:pos="142"/>
        </w:tabs>
        <w:spacing w:after="0"/>
        <w:jc w:val="both"/>
        <w:rPr>
          <w:rFonts w:ascii="Arial" w:hAnsi="Arial" w:cs="Arial"/>
          <w:bCs/>
          <w:lang w:val="ca-ES"/>
        </w:rPr>
      </w:pPr>
      <w:r w:rsidRPr="008A63C5">
        <w:rPr>
          <w:rFonts w:ascii="Arial" w:hAnsi="Arial" w:cs="Arial"/>
          <w:bCs/>
          <w:lang w:val="ca-ES"/>
        </w:rPr>
        <w:t xml:space="preserve">Instal·lació de </w:t>
      </w:r>
      <w:proofErr w:type="spellStart"/>
      <w:r w:rsidRPr="008A63C5">
        <w:rPr>
          <w:rFonts w:ascii="Arial" w:hAnsi="Arial" w:cs="Arial"/>
          <w:bCs/>
          <w:lang w:val="ca-ES"/>
        </w:rPr>
        <w:t>fancoil</w:t>
      </w:r>
      <w:proofErr w:type="spellEnd"/>
      <w:r w:rsidRPr="008A63C5">
        <w:rPr>
          <w:rFonts w:ascii="Arial" w:hAnsi="Arial" w:cs="Arial"/>
          <w:bCs/>
          <w:lang w:val="ca-ES"/>
        </w:rPr>
        <w:t xml:space="preserve"> per a la sala tècnica de control de l’equipament d’angiografia, de potencia suficient per fer front a la càrrega tèrmica. Inclou les possibles escomeses necessàries fins al punt mes proper a la xarxa de distribució. </w:t>
      </w:r>
    </w:p>
    <w:p w14:paraId="3DF862AA" w14:textId="755C3E42" w:rsidR="008A74E8" w:rsidRDefault="008A74E8" w:rsidP="008A63C5">
      <w:pPr>
        <w:numPr>
          <w:ilvl w:val="0"/>
          <w:numId w:val="38"/>
        </w:numPr>
        <w:tabs>
          <w:tab w:val="left" w:pos="142"/>
        </w:tabs>
        <w:spacing w:after="0"/>
        <w:jc w:val="both"/>
        <w:rPr>
          <w:rFonts w:ascii="Arial" w:hAnsi="Arial" w:cs="Arial"/>
          <w:bCs/>
          <w:lang w:val="ca-ES"/>
        </w:rPr>
      </w:pPr>
      <w:r w:rsidRPr="008A63C5">
        <w:rPr>
          <w:rFonts w:ascii="Arial" w:hAnsi="Arial" w:cs="Arial"/>
          <w:bCs/>
          <w:lang w:val="ca-ES"/>
        </w:rPr>
        <w:t>Instal·lació dels elements de regulació i control necessaris (pressió, temperatura, humitat) totalment integrats al sistema BMS del VHIR (TREND).</w:t>
      </w:r>
    </w:p>
    <w:p w14:paraId="6ECD6CCD" w14:textId="77777777" w:rsidR="008A63C5" w:rsidRPr="008A63C5" w:rsidRDefault="008A63C5" w:rsidP="008A63C5">
      <w:pPr>
        <w:tabs>
          <w:tab w:val="left" w:pos="142"/>
        </w:tabs>
        <w:spacing w:after="0"/>
        <w:ind w:left="720"/>
        <w:jc w:val="both"/>
        <w:rPr>
          <w:rFonts w:ascii="Arial" w:hAnsi="Arial" w:cs="Arial"/>
          <w:bCs/>
          <w:lang w:val="ca-ES"/>
        </w:rPr>
      </w:pPr>
    </w:p>
    <w:p w14:paraId="7CEDDD56" w14:textId="77777777" w:rsidR="008A74E8" w:rsidRPr="00891BA9" w:rsidRDefault="008A74E8" w:rsidP="008A74E8">
      <w:pPr>
        <w:tabs>
          <w:tab w:val="left" w:pos="142"/>
        </w:tabs>
        <w:jc w:val="both"/>
        <w:rPr>
          <w:rFonts w:ascii="Arial" w:hAnsi="Arial" w:cs="Arial"/>
          <w:lang w:val="ca-ES"/>
        </w:rPr>
      </w:pPr>
      <w:r w:rsidRPr="00891BA9">
        <w:rPr>
          <w:rFonts w:ascii="Arial" w:hAnsi="Arial" w:cs="Arial"/>
          <w:b/>
          <w:bCs/>
          <w:lang w:val="ca-ES"/>
        </w:rPr>
        <w:t xml:space="preserve">6. Gases medicinals </w:t>
      </w:r>
    </w:p>
    <w:p w14:paraId="4C511451" w14:textId="431EAAD7" w:rsidR="008A74E8" w:rsidRPr="00891BA9" w:rsidRDefault="5D033600"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 xml:space="preserve">Distribució i línies de gasos medicinals per a braços d’anestèsia: 2 de O2, 2 de buit, 2 de aire medicinal, </w:t>
      </w:r>
      <w:r w:rsidR="399A2972" w:rsidRPr="616A97D8">
        <w:rPr>
          <w:rFonts w:ascii="Arial" w:hAnsi="Arial" w:cs="Arial"/>
          <w:lang w:val="ca-ES"/>
        </w:rPr>
        <w:t>2</w:t>
      </w:r>
      <w:r w:rsidRPr="616A97D8">
        <w:rPr>
          <w:rFonts w:ascii="Arial" w:hAnsi="Arial" w:cs="Arial"/>
          <w:lang w:val="ca-ES"/>
        </w:rPr>
        <w:t xml:space="preserve"> de CO2, </w:t>
      </w:r>
      <w:r w:rsidR="2DC537B9" w:rsidRPr="616A97D8">
        <w:rPr>
          <w:rFonts w:ascii="Arial" w:hAnsi="Arial" w:cs="Arial"/>
          <w:lang w:val="ca-ES"/>
        </w:rPr>
        <w:t>2</w:t>
      </w:r>
      <w:r w:rsidRPr="616A97D8">
        <w:rPr>
          <w:rFonts w:ascii="Arial" w:hAnsi="Arial" w:cs="Arial"/>
          <w:lang w:val="ca-ES"/>
        </w:rPr>
        <w:t xml:space="preserve"> EGA.</w:t>
      </w:r>
    </w:p>
    <w:p w14:paraId="5D854CCD" w14:textId="3AA09C08" w:rsidR="008A74E8" w:rsidRPr="00891BA9" w:rsidRDefault="5BFECE71" w:rsidP="616A97D8">
      <w:pPr>
        <w:numPr>
          <w:ilvl w:val="0"/>
          <w:numId w:val="30"/>
        </w:numPr>
        <w:tabs>
          <w:tab w:val="left" w:pos="142"/>
        </w:tabs>
        <w:spacing w:after="0"/>
        <w:jc w:val="both"/>
        <w:rPr>
          <w:rFonts w:ascii="Arial" w:hAnsi="Arial" w:cs="Arial"/>
          <w:lang w:val="ca-ES"/>
        </w:rPr>
      </w:pPr>
      <w:r w:rsidRPr="616A97D8">
        <w:rPr>
          <w:rFonts w:ascii="Arial" w:hAnsi="Arial" w:cs="Arial"/>
          <w:lang w:val="ca-ES"/>
        </w:rPr>
        <w:t>Instal·lació de 2 preses tipus DIN de CO2</w:t>
      </w:r>
    </w:p>
    <w:p w14:paraId="5DE04B75" w14:textId="77777777" w:rsidR="008A74E8" w:rsidRPr="00891BA9" w:rsidRDefault="008A74E8" w:rsidP="008A74E8">
      <w:pPr>
        <w:tabs>
          <w:tab w:val="left" w:pos="142"/>
        </w:tabs>
        <w:spacing w:after="0"/>
        <w:ind w:left="720"/>
        <w:jc w:val="both"/>
        <w:rPr>
          <w:rFonts w:ascii="Arial" w:hAnsi="Arial" w:cs="Arial"/>
          <w:bCs/>
          <w:lang w:val="ca-ES"/>
        </w:rPr>
      </w:pPr>
    </w:p>
    <w:p w14:paraId="00BBB26E" w14:textId="77777777" w:rsidR="008A74E8" w:rsidRPr="00891BA9" w:rsidRDefault="008A74E8" w:rsidP="008A74E8">
      <w:pPr>
        <w:tabs>
          <w:tab w:val="left" w:pos="142"/>
        </w:tabs>
        <w:jc w:val="both"/>
        <w:rPr>
          <w:rFonts w:ascii="Arial" w:hAnsi="Arial" w:cs="Arial"/>
          <w:lang w:val="ca-ES"/>
        </w:rPr>
      </w:pPr>
      <w:r w:rsidRPr="00891BA9">
        <w:rPr>
          <w:rFonts w:ascii="Arial" w:hAnsi="Arial" w:cs="Arial"/>
          <w:b/>
          <w:bCs/>
          <w:lang w:val="ca-ES"/>
        </w:rPr>
        <w:t>7. Altres</w:t>
      </w:r>
    </w:p>
    <w:p w14:paraId="27D3E0BB" w14:textId="58A310CB" w:rsidR="00632210" w:rsidRPr="00891BA9" w:rsidRDefault="00632210" w:rsidP="008A74E8">
      <w:pPr>
        <w:numPr>
          <w:ilvl w:val="0"/>
          <w:numId w:val="30"/>
        </w:numPr>
        <w:tabs>
          <w:tab w:val="left" w:pos="142"/>
        </w:tabs>
        <w:spacing w:after="0"/>
        <w:jc w:val="both"/>
        <w:rPr>
          <w:rFonts w:ascii="Arial" w:hAnsi="Arial" w:cs="Arial"/>
          <w:bCs/>
          <w:lang w:val="ca-ES"/>
        </w:rPr>
      </w:pPr>
      <w:r w:rsidRPr="00891BA9">
        <w:rPr>
          <w:rFonts w:ascii="Arial" w:hAnsi="Arial" w:cs="Arial"/>
          <w:bCs/>
          <w:lang w:val="ca-ES"/>
        </w:rPr>
        <w:t xml:space="preserve">Taula </w:t>
      </w:r>
      <w:r w:rsidR="00E47239" w:rsidRPr="00891BA9">
        <w:rPr>
          <w:rFonts w:ascii="Arial" w:hAnsi="Arial" w:cs="Arial"/>
          <w:bCs/>
          <w:lang w:val="ca-ES"/>
        </w:rPr>
        <w:t>per la sala de control.</w:t>
      </w:r>
    </w:p>
    <w:p w14:paraId="3BB8E128" w14:textId="06167D5C" w:rsidR="008A74E8" w:rsidRPr="00891BA9" w:rsidRDefault="5D033600" w:rsidP="008A74E8">
      <w:pPr>
        <w:numPr>
          <w:ilvl w:val="0"/>
          <w:numId w:val="30"/>
        </w:numPr>
        <w:tabs>
          <w:tab w:val="left" w:pos="142"/>
        </w:tabs>
        <w:spacing w:after="0"/>
        <w:jc w:val="both"/>
        <w:rPr>
          <w:rFonts w:ascii="Arial" w:hAnsi="Arial" w:cs="Arial"/>
          <w:bCs/>
          <w:lang w:val="ca-ES"/>
        </w:rPr>
      </w:pPr>
      <w:r w:rsidRPr="616A97D8">
        <w:rPr>
          <w:rFonts w:ascii="Arial" w:hAnsi="Arial" w:cs="Arial"/>
          <w:lang w:val="ca-ES"/>
        </w:rPr>
        <w:t>Instal·lació d’un rellotge quiròfan.</w:t>
      </w:r>
    </w:p>
    <w:p w14:paraId="410D84E9" w14:textId="3B3C305B" w:rsidR="6A2E177F" w:rsidRDefault="6A2E177F" w:rsidP="616A97D8">
      <w:pPr>
        <w:numPr>
          <w:ilvl w:val="0"/>
          <w:numId w:val="30"/>
        </w:numPr>
        <w:tabs>
          <w:tab w:val="left" w:pos="142"/>
        </w:tabs>
        <w:spacing w:after="0"/>
        <w:jc w:val="both"/>
        <w:rPr>
          <w:rFonts w:ascii="Arial" w:hAnsi="Arial" w:cs="Arial"/>
          <w:lang w:val="ca-ES"/>
        </w:rPr>
      </w:pPr>
      <w:proofErr w:type="spellStart"/>
      <w:r w:rsidRPr="616A97D8">
        <w:rPr>
          <w:rFonts w:ascii="Arial" w:hAnsi="Arial" w:cs="Arial"/>
          <w:lang w:val="ca-ES"/>
        </w:rPr>
        <w:t>Pre</w:t>
      </w:r>
      <w:proofErr w:type="spellEnd"/>
      <w:r w:rsidR="00CA7D76">
        <w:rPr>
          <w:rFonts w:ascii="Arial" w:hAnsi="Arial" w:cs="Arial"/>
          <w:lang w:val="ca-ES"/>
        </w:rPr>
        <w:t>-</w:t>
      </w:r>
      <w:r w:rsidRPr="616A97D8">
        <w:rPr>
          <w:rFonts w:ascii="Arial" w:hAnsi="Arial" w:cs="Arial"/>
          <w:lang w:val="ca-ES"/>
        </w:rPr>
        <w:t>instal·lació audiovisual de la integració digital.</w:t>
      </w:r>
    </w:p>
    <w:p w14:paraId="7B639C03" w14:textId="77777777" w:rsidR="008A74E8" w:rsidRPr="00891BA9" w:rsidRDefault="008A74E8" w:rsidP="008A74E8">
      <w:pPr>
        <w:numPr>
          <w:ilvl w:val="0"/>
          <w:numId w:val="30"/>
        </w:numPr>
        <w:tabs>
          <w:tab w:val="left" w:pos="142"/>
        </w:tabs>
        <w:spacing w:after="0"/>
        <w:jc w:val="both"/>
        <w:rPr>
          <w:rFonts w:ascii="Arial" w:hAnsi="Arial" w:cs="Arial"/>
          <w:bCs/>
          <w:lang w:val="ca-ES"/>
        </w:rPr>
      </w:pPr>
      <w:r w:rsidRPr="00891BA9">
        <w:rPr>
          <w:rFonts w:ascii="Arial" w:hAnsi="Arial" w:cs="Arial"/>
          <w:bCs/>
          <w:lang w:val="ca-ES"/>
        </w:rPr>
        <w:t>Reinstal·lació dels detectors d’incendi existents i instal·lació de mesures de protecció contra incendis passives.</w:t>
      </w:r>
    </w:p>
    <w:p w14:paraId="37650BE3" w14:textId="77777777" w:rsidR="008A74E8" w:rsidRPr="00891BA9" w:rsidRDefault="008A74E8" w:rsidP="008A74E8">
      <w:pPr>
        <w:numPr>
          <w:ilvl w:val="0"/>
          <w:numId w:val="30"/>
        </w:numPr>
        <w:tabs>
          <w:tab w:val="left" w:pos="142"/>
        </w:tabs>
        <w:spacing w:after="0"/>
        <w:jc w:val="both"/>
        <w:rPr>
          <w:rFonts w:ascii="Arial" w:hAnsi="Arial" w:cs="Arial"/>
          <w:bCs/>
          <w:lang w:val="ca-ES"/>
        </w:rPr>
      </w:pPr>
      <w:r w:rsidRPr="00891BA9">
        <w:rPr>
          <w:rFonts w:ascii="Arial" w:hAnsi="Arial" w:cs="Arial"/>
          <w:bCs/>
          <w:lang w:val="ca-ES"/>
        </w:rPr>
        <w:t>Projecte executiu amb legalització elèctrica, amb la primera inspecció de baixa tensió per OCA</w:t>
      </w:r>
    </w:p>
    <w:p w14:paraId="3A85D36A" w14:textId="77777777" w:rsidR="008A74E8" w:rsidRPr="00891BA9" w:rsidRDefault="008A74E8" w:rsidP="008A74E8">
      <w:pPr>
        <w:numPr>
          <w:ilvl w:val="0"/>
          <w:numId w:val="30"/>
        </w:numPr>
        <w:tabs>
          <w:tab w:val="left" w:pos="142"/>
        </w:tabs>
        <w:spacing w:after="0"/>
        <w:jc w:val="both"/>
        <w:rPr>
          <w:rFonts w:ascii="Arial" w:hAnsi="Arial" w:cs="Arial"/>
          <w:lang w:val="ca-ES"/>
        </w:rPr>
      </w:pPr>
      <w:r w:rsidRPr="00891BA9">
        <w:rPr>
          <w:rFonts w:ascii="Arial" w:hAnsi="Arial" w:cs="Arial"/>
          <w:bCs/>
          <w:lang w:val="ca-ES"/>
        </w:rPr>
        <w:t>Neteja d’obra</w:t>
      </w:r>
    </w:p>
    <w:p w14:paraId="46DACC08" w14:textId="77777777" w:rsidR="008A74E8" w:rsidRPr="00891BA9" w:rsidRDefault="008A74E8" w:rsidP="008A74E8">
      <w:pPr>
        <w:tabs>
          <w:tab w:val="left" w:pos="142"/>
        </w:tabs>
        <w:jc w:val="both"/>
        <w:rPr>
          <w:rFonts w:ascii="Arial" w:hAnsi="Arial" w:cs="Arial"/>
          <w:b/>
          <w:lang w:val="ca-ES"/>
        </w:rPr>
      </w:pPr>
    </w:p>
    <w:p w14:paraId="61388EA1" w14:textId="091DC4EC" w:rsidR="00E54ADB" w:rsidRPr="00891BA9" w:rsidRDefault="006C0043" w:rsidP="00E54ADB">
      <w:pPr>
        <w:pStyle w:val="Prrafodelista"/>
        <w:numPr>
          <w:ilvl w:val="0"/>
          <w:numId w:val="45"/>
        </w:numPr>
        <w:tabs>
          <w:tab w:val="left" w:pos="142"/>
        </w:tabs>
        <w:jc w:val="both"/>
        <w:rPr>
          <w:rFonts w:ascii="Arial" w:hAnsi="Arial" w:cs="Arial"/>
          <w:b/>
          <w:lang w:val="ca-ES"/>
        </w:rPr>
      </w:pPr>
      <w:r w:rsidRPr="00891BA9">
        <w:rPr>
          <w:rFonts w:ascii="Arial" w:hAnsi="Arial" w:cs="Arial"/>
          <w:b/>
          <w:lang w:val="ca-ES"/>
        </w:rPr>
        <w:t>Substitucions de falsos sostre</w:t>
      </w:r>
    </w:p>
    <w:p w14:paraId="01216ADF" w14:textId="3CABCA43" w:rsidR="006C0043" w:rsidRDefault="006C0043" w:rsidP="006C0043">
      <w:pPr>
        <w:tabs>
          <w:tab w:val="left" w:pos="142"/>
        </w:tabs>
        <w:jc w:val="both"/>
        <w:rPr>
          <w:rFonts w:ascii="Arial" w:hAnsi="Arial" w:cs="Arial"/>
          <w:lang w:val="ca-ES"/>
        </w:rPr>
      </w:pPr>
      <w:r w:rsidRPr="00891BA9">
        <w:rPr>
          <w:rFonts w:ascii="Arial" w:hAnsi="Arial" w:cs="Arial"/>
          <w:u w:val="single"/>
          <w:lang w:val="ca-ES"/>
        </w:rPr>
        <w:t>Objectiu</w:t>
      </w:r>
      <w:r w:rsidRPr="00891BA9">
        <w:rPr>
          <w:rFonts w:ascii="Arial" w:hAnsi="Arial" w:cs="Arial"/>
          <w:lang w:val="ca-ES"/>
        </w:rPr>
        <w:t>:</w:t>
      </w:r>
      <w:r w:rsidR="00917225" w:rsidRPr="00891BA9">
        <w:rPr>
          <w:lang w:val="ca-ES"/>
        </w:rPr>
        <w:t xml:space="preserve"> </w:t>
      </w:r>
      <w:r w:rsidR="00917225" w:rsidRPr="00891BA9">
        <w:rPr>
          <w:rFonts w:ascii="Arial" w:hAnsi="Arial" w:cs="Arial"/>
          <w:lang w:val="ca-ES"/>
        </w:rPr>
        <w:t xml:space="preserve">Renovació del fals sostre del passadís net dels quiròfans, sala teòrica, despatx tècnic, sala de manipulació de conills i magatzem de pinso. Es substituirà el sostre actual </w:t>
      </w:r>
      <w:proofErr w:type="spellStart"/>
      <w:r w:rsidR="00917225" w:rsidRPr="00891BA9">
        <w:rPr>
          <w:rFonts w:ascii="Arial" w:hAnsi="Arial" w:cs="Arial"/>
          <w:lang w:val="ca-ES"/>
        </w:rPr>
        <w:t>registrable</w:t>
      </w:r>
      <w:proofErr w:type="spellEnd"/>
      <w:r w:rsidR="00917225" w:rsidRPr="00891BA9">
        <w:rPr>
          <w:rFonts w:ascii="Arial" w:hAnsi="Arial" w:cs="Arial"/>
          <w:lang w:val="ca-ES"/>
        </w:rPr>
        <w:t xml:space="preserve"> per un sostre continu.</w:t>
      </w:r>
    </w:p>
    <w:p w14:paraId="257B4F06" w14:textId="2ABE49E9" w:rsidR="008A63C5" w:rsidRPr="00891BA9" w:rsidRDefault="008A63C5" w:rsidP="008A63C5">
      <w:pPr>
        <w:tabs>
          <w:tab w:val="left" w:pos="142"/>
        </w:tabs>
        <w:jc w:val="center"/>
        <w:rPr>
          <w:rFonts w:ascii="Arial" w:hAnsi="Arial" w:cs="Arial"/>
          <w:lang w:val="ca-ES"/>
        </w:rPr>
      </w:pPr>
      <w:r>
        <w:rPr>
          <w:rFonts w:ascii="Arial" w:hAnsi="Arial" w:cs="Arial"/>
          <w:noProof/>
          <w:lang w:val="ca-ES"/>
        </w:rPr>
        <w:drawing>
          <wp:inline distT="0" distB="0" distL="0" distR="0" wp14:anchorId="4A3B7D70" wp14:editId="3C61E611">
            <wp:extent cx="3755036" cy="2783980"/>
            <wp:effectExtent l="0" t="0" r="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62527" cy="2789533"/>
                    </a:xfrm>
                    <a:prstGeom prst="rect">
                      <a:avLst/>
                    </a:prstGeom>
                    <a:noFill/>
                    <a:ln>
                      <a:noFill/>
                    </a:ln>
                  </pic:spPr>
                </pic:pic>
              </a:graphicData>
            </a:graphic>
          </wp:inline>
        </w:drawing>
      </w:r>
    </w:p>
    <w:p w14:paraId="2733EB0B" w14:textId="77777777" w:rsidR="006C0043" w:rsidRPr="00891BA9" w:rsidRDefault="006C0043" w:rsidP="006C0043">
      <w:pPr>
        <w:tabs>
          <w:tab w:val="left" w:pos="142"/>
        </w:tabs>
        <w:jc w:val="both"/>
        <w:rPr>
          <w:rFonts w:ascii="Arial" w:hAnsi="Arial" w:cs="Arial"/>
          <w:b/>
          <w:bCs/>
          <w:lang w:val="ca-ES"/>
        </w:rPr>
      </w:pPr>
      <w:r w:rsidRPr="00891BA9">
        <w:rPr>
          <w:rFonts w:ascii="Arial" w:hAnsi="Arial" w:cs="Arial"/>
          <w:b/>
          <w:bCs/>
          <w:lang w:val="ca-ES"/>
        </w:rPr>
        <w:t>1. Preparatius i enderrocs</w:t>
      </w:r>
    </w:p>
    <w:p w14:paraId="0DCCBF72" w14:textId="5B12C343" w:rsidR="006C0043" w:rsidRPr="00891BA9" w:rsidRDefault="006C0043" w:rsidP="006C0043">
      <w:pPr>
        <w:numPr>
          <w:ilvl w:val="0"/>
          <w:numId w:val="30"/>
        </w:numPr>
        <w:tabs>
          <w:tab w:val="left" w:pos="142"/>
        </w:tabs>
        <w:spacing w:after="0"/>
        <w:jc w:val="both"/>
        <w:rPr>
          <w:rFonts w:ascii="Arial" w:hAnsi="Arial" w:cs="Arial"/>
          <w:lang w:val="ca-ES"/>
        </w:rPr>
      </w:pPr>
      <w:r w:rsidRPr="00891BA9">
        <w:rPr>
          <w:rFonts w:ascii="Arial" w:hAnsi="Arial" w:cs="Arial"/>
          <w:bCs/>
          <w:lang w:val="ca-ES"/>
        </w:rPr>
        <w:t>Desmuntatge del sostre existent</w:t>
      </w:r>
      <w:r w:rsidR="00625AF9" w:rsidRPr="00891BA9">
        <w:rPr>
          <w:rFonts w:ascii="Arial" w:hAnsi="Arial" w:cs="Arial"/>
          <w:bCs/>
          <w:lang w:val="ca-ES"/>
        </w:rPr>
        <w:t xml:space="preserve">. </w:t>
      </w:r>
    </w:p>
    <w:p w14:paraId="6CC60378" w14:textId="77777777" w:rsidR="00917225" w:rsidRPr="00891BA9" w:rsidRDefault="00625AF9" w:rsidP="00724138">
      <w:pPr>
        <w:numPr>
          <w:ilvl w:val="0"/>
          <w:numId w:val="30"/>
        </w:numPr>
        <w:tabs>
          <w:tab w:val="left" w:pos="142"/>
        </w:tabs>
        <w:spacing w:after="0"/>
        <w:jc w:val="both"/>
        <w:rPr>
          <w:rFonts w:ascii="Arial" w:hAnsi="Arial" w:cs="Arial"/>
          <w:lang w:val="ca-ES"/>
        </w:rPr>
      </w:pPr>
      <w:r w:rsidRPr="00891BA9">
        <w:rPr>
          <w:rFonts w:ascii="Arial" w:hAnsi="Arial" w:cs="Arial"/>
          <w:bCs/>
          <w:lang w:val="ca-ES"/>
        </w:rPr>
        <w:t xml:space="preserve">Gestionar el material retirat segons pertoqui. En el cas del sostre metàl·lic </w:t>
      </w:r>
      <w:proofErr w:type="spellStart"/>
      <w:r w:rsidRPr="00891BA9">
        <w:rPr>
          <w:rFonts w:ascii="Arial" w:hAnsi="Arial" w:cs="Arial"/>
          <w:bCs/>
          <w:lang w:val="ca-ES"/>
        </w:rPr>
        <w:t>Deployé</w:t>
      </w:r>
      <w:proofErr w:type="spellEnd"/>
      <w:r w:rsidRPr="00891BA9">
        <w:rPr>
          <w:rFonts w:ascii="Arial" w:hAnsi="Arial" w:cs="Arial"/>
          <w:bCs/>
          <w:lang w:val="ca-ES"/>
        </w:rPr>
        <w:t xml:space="preserve">, empaquetar-lo amb palets i posar-los a disposició del VHIR per futurs altres usos. </w:t>
      </w:r>
    </w:p>
    <w:p w14:paraId="2A997A50" w14:textId="12C40148" w:rsidR="00AE430D" w:rsidRPr="008A63C5" w:rsidRDefault="00917225" w:rsidP="00724138">
      <w:pPr>
        <w:numPr>
          <w:ilvl w:val="0"/>
          <w:numId w:val="30"/>
        </w:numPr>
        <w:tabs>
          <w:tab w:val="left" w:pos="142"/>
        </w:tabs>
        <w:spacing w:after="0"/>
        <w:jc w:val="both"/>
        <w:rPr>
          <w:rFonts w:ascii="Arial" w:hAnsi="Arial" w:cs="Arial"/>
          <w:lang w:val="ca-ES"/>
        </w:rPr>
      </w:pPr>
      <w:r w:rsidRPr="00891BA9">
        <w:rPr>
          <w:rFonts w:ascii="Arial" w:hAnsi="Arial" w:cs="Arial"/>
          <w:bCs/>
          <w:lang w:val="ca-ES"/>
        </w:rPr>
        <w:t xml:space="preserve">Desmuntatge de les instal·lacions elèctriques, climatització, detectors d’incendis, punts </w:t>
      </w:r>
      <w:proofErr w:type="spellStart"/>
      <w:r w:rsidRPr="00891BA9">
        <w:rPr>
          <w:rFonts w:ascii="Arial" w:hAnsi="Arial" w:cs="Arial"/>
          <w:bCs/>
          <w:lang w:val="ca-ES"/>
        </w:rPr>
        <w:t>wifi</w:t>
      </w:r>
      <w:proofErr w:type="spellEnd"/>
      <w:r w:rsidRPr="00891BA9">
        <w:rPr>
          <w:rFonts w:ascii="Arial" w:hAnsi="Arial" w:cs="Arial"/>
          <w:bCs/>
          <w:lang w:val="ca-ES"/>
        </w:rPr>
        <w:t xml:space="preserve"> i megafonia per a la seva reubicació posterior.</w:t>
      </w:r>
    </w:p>
    <w:p w14:paraId="0471D83D" w14:textId="77777777" w:rsidR="008A63C5" w:rsidRPr="00891BA9" w:rsidRDefault="008A63C5" w:rsidP="008A63C5">
      <w:pPr>
        <w:tabs>
          <w:tab w:val="left" w:pos="142"/>
        </w:tabs>
        <w:spacing w:after="0"/>
        <w:ind w:left="720"/>
        <w:jc w:val="both"/>
        <w:rPr>
          <w:rFonts w:ascii="Arial" w:hAnsi="Arial" w:cs="Arial"/>
          <w:lang w:val="ca-ES"/>
        </w:rPr>
      </w:pPr>
    </w:p>
    <w:p w14:paraId="75BF80D2" w14:textId="77777777" w:rsidR="006C0043" w:rsidRPr="00891BA9" w:rsidRDefault="006C0043" w:rsidP="006C0043">
      <w:pPr>
        <w:tabs>
          <w:tab w:val="left" w:pos="142"/>
        </w:tabs>
        <w:jc w:val="both"/>
        <w:rPr>
          <w:rFonts w:ascii="Arial" w:hAnsi="Arial" w:cs="Arial"/>
          <w:b/>
          <w:bCs/>
          <w:lang w:val="ca-ES"/>
        </w:rPr>
      </w:pPr>
      <w:r w:rsidRPr="00891BA9">
        <w:rPr>
          <w:rFonts w:ascii="Arial" w:hAnsi="Arial" w:cs="Arial"/>
          <w:b/>
          <w:bCs/>
          <w:lang w:val="ca-ES"/>
        </w:rPr>
        <w:t>2. Obra civil</w:t>
      </w:r>
    </w:p>
    <w:p w14:paraId="4EBDECCD" w14:textId="57914CF8" w:rsidR="006C0043" w:rsidRPr="00891BA9" w:rsidRDefault="006C0043" w:rsidP="006C0043">
      <w:pPr>
        <w:numPr>
          <w:ilvl w:val="0"/>
          <w:numId w:val="31"/>
        </w:numPr>
        <w:tabs>
          <w:tab w:val="left" w:pos="142"/>
        </w:tabs>
        <w:spacing w:after="0"/>
        <w:jc w:val="both"/>
        <w:rPr>
          <w:rFonts w:ascii="Arial" w:hAnsi="Arial" w:cs="Arial"/>
          <w:lang w:val="ca-ES"/>
        </w:rPr>
      </w:pPr>
      <w:r w:rsidRPr="00891BA9">
        <w:rPr>
          <w:rFonts w:ascii="Arial" w:hAnsi="Arial" w:cs="Arial"/>
          <w:bCs/>
          <w:lang w:val="ca-ES"/>
        </w:rPr>
        <w:t>Instal·lació d’un fals sostre continu</w:t>
      </w:r>
      <w:r w:rsidRPr="00891BA9">
        <w:rPr>
          <w:rFonts w:ascii="Arial" w:hAnsi="Arial" w:cs="Arial"/>
          <w:lang w:val="ca-ES"/>
        </w:rPr>
        <w:t xml:space="preserve"> suspès amb estructura metàl·lica i plaques </w:t>
      </w:r>
      <w:r w:rsidR="00625AF9" w:rsidRPr="00891BA9">
        <w:rPr>
          <w:rFonts w:ascii="Arial" w:hAnsi="Arial" w:cs="Arial"/>
          <w:lang w:val="ca-ES"/>
        </w:rPr>
        <w:t>de guix laminat</w:t>
      </w:r>
    </w:p>
    <w:p w14:paraId="26FE79E7" w14:textId="7D7EC852" w:rsidR="00917225" w:rsidRPr="00891BA9" w:rsidRDefault="05EEC3CD" w:rsidP="006C0043">
      <w:pPr>
        <w:numPr>
          <w:ilvl w:val="0"/>
          <w:numId w:val="31"/>
        </w:numPr>
        <w:tabs>
          <w:tab w:val="left" w:pos="142"/>
        </w:tabs>
        <w:spacing w:after="0"/>
        <w:jc w:val="both"/>
        <w:rPr>
          <w:rFonts w:ascii="Arial" w:hAnsi="Arial" w:cs="Arial"/>
          <w:lang w:val="ca-ES"/>
        </w:rPr>
      </w:pPr>
      <w:r w:rsidRPr="616A97D8">
        <w:rPr>
          <w:rFonts w:ascii="Arial" w:hAnsi="Arial" w:cs="Arial"/>
          <w:lang w:val="ca-ES"/>
        </w:rPr>
        <w:t>Col·locació de registre</w:t>
      </w:r>
      <w:r w:rsidR="7A19885E" w:rsidRPr="616A97D8">
        <w:rPr>
          <w:rFonts w:ascii="Arial" w:hAnsi="Arial" w:cs="Arial"/>
          <w:lang w:val="ca-ES"/>
        </w:rPr>
        <w:t xml:space="preserve">s </w:t>
      </w:r>
      <w:r w:rsidR="170D1085" w:rsidRPr="616A97D8">
        <w:rPr>
          <w:rFonts w:ascii="Arial" w:hAnsi="Arial" w:cs="Arial"/>
          <w:lang w:val="ca-ES"/>
        </w:rPr>
        <w:t xml:space="preserve">necessaris </w:t>
      </w:r>
      <w:r w:rsidR="7A19885E" w:rsidRPr="616A97D8">
        <w:rPr>
          <w:rFonts w:ascii="Arial" w:hAnsi="Arial" w:cs="Arial"/>
          <w:lang w:val="ca-ES"/>
        </w:rPr>
        <w:t>amb mides</w:t>
      </w:r>
      <w:r w:rsidRPr="616A97D8">
        <w:rPr>
          <w:rFonts w:ascii="Arial" w:hAnsi="Arial" w:cs="Arial"/>
          <w:lang w:val="ca-ES"/>
        </w:rPr>
        <w:t xml:space="preserve"> mínimes de 500x500 mm per permetre accés a instal·lacions (claus de pas, vàlvules, caixes elèctriques, o altres elements de manteniment).</w:t>
      </w:r>
    </w:p>
    <w:p w14:paraId="128E06BC" w14:textId="16787A74" w:rsidR="006C0043" w:rsidRPr="00891BA9" w:rsidRDefault="006C0043" w:rsidP="006C0043">
      <w:pPr>
        <w:numPr>
          <w:ilvl w:val="0"/>
          <w:numId w:val="31"/>
        </w:numPr>
        <w:tabs>
          <w:tab w:val="left" w:pos="142"/>
        </w:tabs>
        <w:spacing w:after="0"/>
        <w:jc w:val="both"/>
        <w:rPr>
          <w:rFonts w:ascii="Arial" w:hAnsi="Arial" w:cs="Arial"/>
          <w:lang w:val="ca-ES"/>
        </w:rPr>
      </w:pPr>
      <w:r w:rsidRPr="00891BA9">
        <w:rPr>
          <w:rFonts w:ascii="Arial" w:hAnsi="Arial" w:cs="Arial"/>
          <w:bCs/>
          <w:lang w:val="ca-ES"/>
        </w:rPr>
        <w:t>Treballs de pintura</w:t>
      </w:r>
      <w:r w:rsidRPr="00891BA9">
        <w:rPr>
          <w:rFonts w:ascii="Arial" w:hAnsi="Arial" w:cs="Arial"/>
          <w:lang w:val="ca-ES"/>
        </w:rPr>
        <w:t xml:space="preserve"> amb pintura </w:t>
      </w:r>
      <w:r w:rsidR="00625AF9" w:rsidRPr="00891BA9">
        <w:rPr>
          <w:rFonts w:ascii="Arial" w:hAnsi="Arial" w:cs="Arial"/>
          <w:lang w:val="ca-ES"/>
        </w:rPr>
        <w:t>rentable, color a escollir per la propietat.</w:t>
      </w:r>
    </w:p>
    <w:p w14:paraId="6969A4A6" w14:textId="77777777" w:rsidR="00AE430D" w:rsidRPr="00891BA9" w:rsidRDefault="00AE430D" w:rsidP="00AE430D">
      <w:pPr>
        <w:tabs>
          <w:tab w:val="left" w:pos="142"/>
        </w:tabs>
        <w:spacing w:after="0"/>
        <w:ind w:left="720"/>
        <w:jc w:val="both"/>
        <w:rPr>
          <w:rFonts w:ascii="Arial" w:hAnsi="Arial" w:cs="Arial"/>
          <w:lang w:val="ca-ES"/>
        </w:rPr>
      </w:pPr>
    </w:p>
    <w:p w14:paraId="6DA51051" w14:textId="77777777" w:rsidR="006C0043" w:rsidRPr="00891BA9" w:rsidRDefault="006C0043" w:rsidP="006C0043">
      <w:pPr>
        <w:tabs>
          <w:tab w:val="left" w:pos="142"/>
        </w:tabs>
        <w:jc w:val="both"/>
        <w:rPr>
          <w:rFonts w:ascii="Arial" w:hAnsi="Arial" w:cs="Arial"/>
          <w:b/>
          <w:bCs/>
          <w:lang w:val="ca-ES"/>
        </w:rPr>
      </w:pPr>
      <w:r w:rsidRPr="00891BA9">
        <w:rPr>
          <w:rFonts w:ascii="Arial" w:hAnsi="Arial" w:cs="Arial"/>
          <w:b/>
          <w:bCs/>
          <w:lang w:val="ca-ES"/>
        </w:rPr>
        <w:t>3. Instal·lacions</w:t>
      </w:r>
    </w:p>
    <w:p w14:paraId="120F6969" w14:textId="174B32FA" w:rsidR="00917225" w:rsidRPr="00891BA9" w:rsidRDefault="00917225" w:rsidP="00917225">
      <w:pPr>
        <w:pStyle w:val="Prrafodelista"/>
        <w:numPr>
          <w:ilvl w:val="0"/>
          <w:numId w:val="31"/>
        </w:numPr>
        <w:tabs>
          <w:tab w:val="left" w:pos="142"/>
        </w:tabs>
        <w:jc w:val="both"/>
        <w:rPr>
          <w:rFonts w:ascii="Arial" w:hAnsi="Arial" w:cs="Arial"/>
          <w:bCs/>
          <w:lang w:val="ca-ES"/>
        </w:rPr>
      </w:pPr>
      <w:r w:rsidRPr="00891BA9">
        <w:rPr>
          <w:rFonts w:ascii="Arial" w:hAnsi="Arial" w:cs="Arial"/>
          <w:bCs/>
          <w:lang w:val="ca-ES"/>
        </w:rPr>
        <w:t>Reinstal·lació de la il·luminació: pantalles LED de superfície, detectors de presència i llums d’emergència.</w:t>
      </w:r>
    </w:p>
    <w:p w14:paraId="744B93CB" w14:textId="1CDB7221" w:rsidR="00917225" w:rsidRPr="00891BA9" w:rsidRDefault="00917225" w:rsidP="00917225">
      <w:pPr>
        <w:pStyle w:val="Prrafodelista"/>
        <w:numPr>
          <w:ilvl w:val="0"/>
          <w:numId w:val="31"/>
        </w:numPr>
        <w:tabs>
          <w:tab w:val="left" w:pos="142"/>
        </w:tabs>
        <w:jc w:val="both"/>
        <w:rPr>
          <w:rFonts w:ascii="Arial" w:hAnsi="Arial" w:cs="Arial"/>
          <w:bCs/>
          <w:lang w:val="ca-ES"/>
        </w:rPr>
      </w:pPr>
      <w:r w:rsidRPr="00891BA9">
        <w:rPr>
          <w:rFonts w:ascii="Arial" w:hAnsi="Arial" w:cs="Arial"/>
          <w:bCs/>
          <w:lang w:val="ca-ES"/>
        </w:rPr>
        <w:t>Reinstal·lació i adaptació dels difusors de climatització i tubs associats.</w:t>
      </w:r>
    </w:p>
    <w:p w14:paraId="1271CADC" w14:textId="075EB01B" w:rsidR="00917225" w:rsidRPr="00891BA9" w:rsidRDefault="00917225" w:rsidP="00917225">
      <w:pPr>
        <w:pStyle w:val="Prrafodelista"/>
        <w:numPr>
          <w:ilvl w:val="0"/>
          <w:numId w:val="31"/>
        </w:numPr>
        <w:tabs>
          <w:tab w:val="left" w:pos="142"/>
        </w:tabs>
        <w:jc w:val="both"/>
        <w:rPr>
          <w:rFonts w:ascii="Arial" w:hAnsi="Arial" w:cs="Arial"/>
          <w:bCs/>
          <w:lang w:val="ca-ES"/>
        </w:rPr>
      </w:pPr>
      <w:r w:rsidRPr="00891BA9">
        <w:rPr>
          <w:rFonts w:ascii="Arial" w:hAnsi="Arial" w:cs="Arial"/>
          <w:bCs/>
          <w:lang w:val="ca-ES"/>
        </w:rPr>
        <w:t>Reinstal·lació de detectors d’incendis i reprogramació de la centraleta si cal.</w:t>
      </w:r>
    </w:p>
    <w:p w14:paraId="328013FE" w14:textId="05A4071F" w:rsidR="00917225" w:rsidRPr="00891BA9" w:rsidRDefault="00917225" w:rsidP="00917225">
      <w:pPr>
        <w:pStyle w:val="Prrafodelista"/>
        <w:numPr>
          <w:ilvl w:val="0"/>
          <w:numId w:val="31"/>
        </w:numPr>
        <w:tabs>
          <w:tab w:val="left" w:pos="142"/>
        </w:tabs>
        <w:jc w:val="both"/>
        <w:rPr>
          <w:rFonts w:ascii="Arial" w:hAnsi="Arial" w:cs="Arial"/>
          <w:bCs/>
          <w:lang w:val="ca-ES"/>
        </w:rPr>
      </w:pPr>
      <w:r w:rsidRPr="00891BA9">
        <w:rPr>
          <w:rFonts w:ascii="Arial" w:hAnsi="Arial" w:cs="Arial"/>
          <w:bCs/>
          <w:lang w:val="ca-ES"/>
        </w:rPr>
        <w:t>Instal·lació de nous detectors d’incendis sobre el sostre si són necessaris.</w:t>
      </w:r>
    </w:p>
    <w:p w14:paraId="768BC858" w14:textId="4B5B54FF" w:rsidR="00917225" w:rsidRPr="00891BA9" w:rsidRDefault="00917225" w:rsidP="00917225">
      <w:pPr>
        <w:pStyle w:val="Prrafodelista"/>
        <w:numPr>
          <w:ilvl w:val="0"/>
          <w:numId w:val="31"/>
        </w:numPr>
        <w:tabs>
          <w:tab w:val="left" w:pos="142"/>
        </w:tabs>
        <w:jc w:val="both"/>
        <w:rPr>
          <w:rFonts w:ascii="Arial" w:hAnsi="Arial" w:cs="Arial"/>
          <w:bCs/>
          <w:lang w:val="ca-ES"/>
        </w:rPr>
      </w:pPr>
      <w:r w:rsidRPr="00891BA9">
        <w:rPr>
          <w:rFonts w:ascii="Arial" w:hAnsi="Arial" w:cs="Arial"/>
          <w:bCs/>
          <w:lang w:val="ca-ES"/>
        </w:rPr>
        <w:t xml:space="preserve">Reinstal·lació de </w:t>
      </w:r>
      <w:r w:rsidR="00CA7D76">
        <w:rPr>
          <w:rFonts w:ascii="Arial" w:hAnsi="Arial" w:cs="Arial"/>
          <w:bCs/>
          <w:lang w:val="ca-ES"/>
        </w:rPr>
        <w:t>senyalística</w:t>
      </w:r>
      <w:r w:rsidRPr="00891BA9">
        <w:rPr>
          <w:rFonts w:ascii="Arial" w:hAnsi="Arial" w:cs="Arial"/>
          <w:bCs/>
          <w:lang w:val="ca-ES"/>
        </w:rPr>
        <w:t xml:space="preserve"> i punts d’accés </w:t>
      </w:r>
      <w:proofErr w:type="spellStart"/>
      <w:r w:rsidRPr="00891BA9">
        <w:rPr>
          <w:rFonts w:ascii="Arial" w:hAnsi="Arial" w:cs="Arial"/>
          <w:bCs/>
          <w:lang w:val="ca-ES"/>
        </w:rPr>
        <w:t>wifi</w:t>
      </w:r>
      <w:proofErr w:type="spellEnd"/>
      <w:r w:rsidRPr="00891BA9">
        <w:rPr>
          <w:rFonts w:ascii="Arial" w:hAnsi="Arial" w:cs="Arial"/>
          <w:bCs/>
          <w:lang w:val="ca-ES"/>
        </w:rPr>
        <w:t>.</w:t>
      </w:r>
    </w:p>
    <w:p w14:paraId="392825FB" w14:textId="77777777" w:rsidR="006C0043" w:rsidRPr="00891BA9" w:rsidRDefault="006C0043" w:rsidP="006C0043">
      <w:pPr>
        <w:tabs>
          <w:tab w:val="left" w:pos="142"/>
        </w:tabs>
        <w:jc w:val="both"/>
        <w:rPr>
          <w:rFonts w:ascii="Arial" w:hAnsi="Arial" w:cs="Arial"/>
          <w:lang w:val="ca-ES"/>
        </w:rPr>
      </w:pPr>
    </w:p>
    <w:sectPr w:rsidR="006C0043" w:rsidRPr="00891BA9" w:rsidSect="006C0043">
      <w:headerReference w:type="default" r:id="rId15"/>
      <w:footerReference w:type="default" r:id="rId16"/>
      <w:headerReference w:type="first" r:id="rId17"/>
      <w:footerReference w:type="first" r:id="rId18"/>
      <w:pgSz w:w="11906" w:h="16838" w:code="9"/>
      <w:pgMar w:top="1135" w:right="1133" w:bottom="1440" w:left="1080" w:header="624"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6DBB092" w14:textId="77777777" w:rsidR="00124D4C" w:rsidRDefault="00124D4C" w:rsidP="009B622A">
      <w:pPr>
        <w:spacing w:after="0" w:line="240" w:lineRule="auto"/>
      </w:pPr>
      <w:r>
        <w:separator/>
      </w:r>
    </w:p>
  </w:endnote>
  <w:endnote w:type="continuationSeparator" w:id="0">
    <w:p w14:paraId="561F5A02" w14:textId="77777777" w:rsidR="00124D4C" w:rsidRDefault="00124D4C" w:rsidP="009B62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OpenSymbol">
    <w:altName w:val="MS Gothic"/>
    <w:charset w:val="80"/>
    <w:family w:val="auto"/>
    <w:pitch w:val="default"/>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MT">
    <w:altName w:val="Arial"/>
    <w:charset w:val="01"/>
    <w:family w:val="swiss"/>
    <w:pitch w:val="variable"/>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33147797"/>
      <w:docPartObj>
        <w:docPartGallery w:val="Page Numbers (Bottom of Page)"/>
        <w:docPartUnique/>
      </w:docPartObj>
    </w:sdtPr>
    <w:sdtEndPr/>
    <w:sdtContent>
      <w:p w14:paraId="1198D568" w14:textId="77777777" w:rsidR="00724138" w:rsidRDefault="00724138">
        <w:pPr>
          <w:pStyle w:val="Piedepgina"/>
          <w:jc w:val="right"/>
        </w:pPr>
        <w:r>
          <w:fldChar w:fldCharType="begin"/>
        </w:r>
        <w:r>
          <w:instrText>PAGE   \* MERGEFORMAT</w:instrText>
        </w:r>
        <w:r>
          <w:fldChar w:fldCharType="separate"/>
        </w:r>
        <w:r>
          <w:t>2</w:t>
        </w:r>
        <w:r>
          <w:fldChar w:fldCharType="end"/>
        </w:r>
      </w:p>
      <w:p w14:paraId="74799FAE" w14:textId="44E6DA04" w:rsidR="00724138" w:rsidRPr="004E5CD9" w:rsidRDefault="00724138" w:rsidP="00F05FA0">
        <w:pPr>
          <w:tabs>
            <w:tab w:val="left" w:pos="8080"/>
          </w:tabs>
          <w:spacing w:after="0"/>
          <w:jc w:val="center"/>
          <w:rPr>
            <w:rFonts w:ascii="Arial" w:hAnsi="Arial" w:cs="Arial"/>
            <w:i/>
            <w:color w:val="7F7F7F" w:themeColor="text1" w:themeTint="80"/>
            <w:sz w:val="16"/>
          </w:rPr>
        </w:pPr>
        <w:proofErr w:type="spellStart"/>
        <w:r w:rsidRPr="004E5CD9">
          <w:rPr>
            <w:rFonts w:ascii="Arial" w:hAnsi="Arial" w:cs="Arial"/>
            <w:i/>
            <w:color w:val="7F7F7F" w:themeColor="text1" w:themeTint="80"/>
            <w:sz w:val="16"/>
          </w:rPr>
          <w:t>Fundació</w:t>
        </w:r>
        <w:proofErr w:type="spellEnd"/>
        <w:r w:rsidRPr="004E5CD9">
          <w:rPr>
            <w:rFonts w:ascii="Arial" w:hAnsi="Arial" w:cs="Arial"/>
            <w:i/>
            <w:color w:val="7F7F7F" w:themeColor="text1" w:themeTint="80"/>
            <w:sz w:val="16"/>
          </w:rPr>
          <w:t xml:space="preserve"> Hospital </w:t>
        </w:r>
        <w:proofErr w:type="spellStart"/>
        <w:r w:rsidRPr="004E5CD9">
          <w:rPr>
            <w:rFonts w:ascii="Arial" w:hAnsi="Arial" w:cs="Arial"/>
            <w:i/>
            <w:color w:val="7F7F7F" w:themeColor="text1" w:themeTint="80"/>
            <w:sz w:val="16"/>
          </w:rPr>
          <w:t>Universitari</w:t>
        </w:r>
        <w:proofErr w:type="spellEnd"/>
        <w:r w:rsidRPr="004E5CD9">
          <w:rPr>
            <w:rFonts w:ascii="Arial" w:hAnsi="Arial" w:cs="Arial"/>
            <w:i/>
            <w:color w:val="7F7F7F" w:themeColor="text1" w:themeTint="80"/>
            <w:sz w:val="16"/>
          </w:rPr>
          <w:t xml:space="preserve"> Vall Hebron – </w:t>
        </w:r>
        <w:proofErr w:type="spellStart"/>
        <w:r w:rsidRPr="004E5CD9">
          <w:rPr>
            <w:rFonts w:ascii="Arial" w:hAnsi="Arial" w:cs="Arial"/>
            <w:i/>
            <w:color w:val="7F7F7F" w:themeColor="text1" w:themeTint="80"/>
            <w:sz w:val="16"/>
          </w:rPr>
          <w:t>Institut</w:t>
        </w:r>
        <w:proofErr w:type="spellEnd"/>
        <w:r w:rsidRPr="004E5CD9">
          <w:rPr>
            <w:rFonts w:ascii="Arial" w:hAnsi="Arial" w:cs="Arial"/>
            <w:i/>
            <w:color w:val="7F7F7F" w:themeColor="text1" w:themeTint="80"/>
            <w:sz w:val="16"/>
          </w:rPr>
          <w:t xml:space="preserve"> de Recerca (VHIR)</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348176" w14:textId="77777777" w:rsidR="00724138" w:rsidRPr="00E84938" w:rsidRDefault="00724138" w:rsidP="008A4839">
    <w:pPr>
      <w:tabs>
        <w:tab w:val="left" w:pos="8080"/>
      </w:tabs>
      <w:spacing w:after="0"/>
      <w:jc w:val="center"/>
      <w:rPr>
        <w:rFonts w:ascii="Arial" w:hAnsi="Arial" w:cs="Arial"/>
        <w:i/>
        <w:color w:val="7F7F7F" w:themeColor="text1" w:themeTint="80"/>
        <w:sz w:val="16"/>
        <w:lang w:val="ca-ES"/>
      </w:rPr>
    </w:pPr>
    <w:r w:rsidRPr="004E5CD9">
      <w:rPr>
        <w:rFonts w:ascii="Arial" w:hAnsi="Arial" w:cs="Arial"/>
        <w:i/>
        <w:color w:val="7F7F7F" w:themeColor="text1" w:themeTint="80"/>
        <w:sz w:val="16"/>
      </w:rPr>
      <w:t xml:space="preserve"> </w:t>
    </w:r>
    <w:r w:rsidRPr="004E5CD9">
      <w:rPr>
        <w:rFonts w:ascii="Arial" w:hAnsi="Arial" w:cs="Arial"/>
        <w:i/>
        <w:color w:val="7F7F7F" w:themeColor="text1" w:themeTint="80"/>
        <w:sz w:val="16"/>
        <w:lang w:val="ca-ES"/>
      </w:rPr>
      <w:t>Fundació Hospital Universitari Vall Hebron – Institut de Recerca (VHIR)</w:t>
    </w:r>
  </w:p>
  <w:p w14:paraId="4C5790F0" w14:textId="77777777" w:rsidR="00724138" w:rsidRPr="004E5CD9" w:rsidRDefault="00724138" w:rsidP="008A4839">
    <w:pPr>
      <w:tabs>
        <w:tab w:val="left" w:pos="8080"/>
      </w:tabs>
      <w:spacing w:after="0"/>
      <w:jc w:val="center"/>
      <w:rPr>
        <w:rFonts w:ascii="Arial" w:hAnsi="Arial" w:cs="Arial"/>
        <w:i/>
        <w:color w:val="7F7F7F" w:themeColor="text1" w:themeTint="80"/>
        <w:sz w:val="16"/>
        <w:lang w:val="ca-ES"/>
      </w:rPr>
    </w:pPr>
    <w:r w:rsidRPr="00E84938">
      <w:rPr>
        <w:rFonts w:ascii="Arial" w:hAnsi="Arial" w:cs="Arial"/>
        <w:i/>
        <w:color w:val="7F7F7F" w:themeColor="text1" w:themeTint="80"/>
        <w:sz w:val="16"/>
        <w:lang w:val="ca-ES"/>
      </w:rPr>
      <w:t>VHIR-ULC-FOR-008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9CF570" w14:textId="77777777" w:rsidR="00124D4C" w:rsidRDefault="00124D4C" w:rsidP="009B622A">
      <w:pPr>
        <w:spacing w:after="0" w:line="240" w:lineRule="auto"/>
      </w:pPr>
      <w:r>
        <w:separator/>
      </w:r>
    </w:p>
  </w:footnote>
  <w:footnote w:type="continuationSeparator" w:id="0">
    <w:p w14:paraId="1FCC26B1" w14:textId="77777777" w:rsidR="00124D4C" w:rsidRDefault="00124D4C" w:rsidP="009B622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0428BB" w14:textId="77777777" w:rsidR="00724138" w:rsidRDefault="00724138" w:rsidP="004E7E92">
    <w:pPr>
      <w:pStyle w:val="p1"/>
      <w:framePr w:w="4865" w:h="905" w:hSpace="142" w:wrap="notBeside" w:vAnchor="page" w:hAnchor="page" w:x="5899" w:y="813"/>
      <w:jc w:val="right"/>
      <w:rPr>
        <w:rStyle w:val="apple-converted-space"/>
        <w:rFonts w:ascii="Arial" w:hAnsi="Arial" w:cs="Arial"/>
        <w:sz w:val="16"/>
        <w:szCs w:val="16"/>
        <w:lang w:val="ca-ES"/>
      </w:rPr>
    </w:pPr>
    <w:r w:rsidRPr="004E5CD9">
      <w:rPr>
        <w:rFonts w:ascii="Arial" w:hAnsi="Arial" w:cs="Arial"/>
        <w:sz w:val="16"/>
        <w:szCs w:val="16"/>
        <w:lang w:val="ca-ES"/>
      </w:rPr>
      <w:t>Pg. Vall d’Hebron 119-129</w:t>
    </w:r>
  </w:p>
  <w:p w14:paraId="5A7DAF20" w14:textId="1C9B5B7D" w:rsidR="00724138" w:rsidRDefault="00724138" w:rsidP="004E7E92">
    <w:pPr>
      <w:pStyle w:val="p1"/>
      <w:framePr w:w="4865" w:h="905" w:hSpace="142" w:wrap="notBeside" w:vAnchor="page" w:hAnchor="page" w:x="5899" w:y="813"/>
      <w:jc w:val="right"/>
      <w:rPr>
        <w:rFonts w:ascii="Arial" w:hAnsi="Arial" w:cs="Arial"/>
        <w:sz w:val="16"/>
        <w:szCs w:val="16"/>
        <w:lang w:val="ca-ES"/>
      </w:rPr>
    </w:pPr>
    <w:r w:rsidRPr="004E5CD9">
      <w:rPr>
        <w:rStyle w:val="apple-converted-space"/>
        <w:rFonts w:ascii="Arial" w:hAnsi="Arial" w:cs="Arial"/>
        <w:sz w:val="16"/>
        <w:szCs w:val="16"/>
        <w:lang w:val="ca-ES"/>
      </w:rPr>
      <w:t xml:space="preserve"> </w:t>
    </w:r>
    <w:r w:rsidRPr="004E5CD9">
      <w:rPr>
        <w:rFonts w:ascii="Arial" w:hAnsi="Arial" w:cs="Arial"/>
        <w:sz w:val="16"/>
        <w:szCs w:val="16"/>
        <w:lang w:val="ca-ES"/>
      </w:rPr>
      <w:t>08035  Barcelona</w:t>
    </w:r>
  </w:p>
  <w:p w14:paraId="0F117DD0" w14:textId="536CEB6D" w:rsidR="00724138" w:rsidRDefault="00724138" w:rsidP="004E7E92">
    <w:pPr>
      <w:pStyle w:val="p1"/>
      <w:framePr w:w="4865" w:h="905" w:hSpace="142" w:wrap="notBeside" w:vAnchor="page" w:hAnchor="page" w:x="5899" w:y="813"/>
      <w:jc w:val="right"/>
      <w:rPr>
        <w:rFonts w:ascii="Arial" w:hAnsi="Arial" w:cs="Arial"/>
        <w:sz w:val="16"/>
        <w:szCs w:val="16"/>
        <w:lang w:val="ca-ES"/>
      </w:rPr>
    </w:pPr>
    <w:r>
      <w:rPr>
        <w:rFonts w:ascii="Arial" w:hAnsi="Arial" w:cs="Arial"/>
        <w:sz w:val="16"/>
        <w:szCs w:val="16"/>
        <w:lang w:val="ca-ES"/>
      </w:rPr>
      <w:tab/>
    </w:r>
    <w:hyperlink r:id="rId1" w:history="1">
      <w:r w:rsidRPr="008D4B9E">
        <w:rPr>
          <w:rStyle w:val="Hipervnculo"/>
          <w:rFonts w:ascii="Arial" w:hAnsi="Arial" w:cs="Arial"/>
          <w:sz w:val="16"/>
          <w:szCs w:val="16"/>
          <w:lang w:val="ca-ES"/>
        </w:rPr>
        <w:t>www.vhir.org</w:t>
      </w:r>
    </w:hyperlink>
  </w:p>
  <w:p w14:paraId="2E7A8001" w14:textId="77777777" w:rsidR="00724138" w:rsidRPr="004E5CD9" w:rsidRDefault="00724138" w:rsidP="004E7E92">
    <w:pPr>
      <w:pStyle w:val="p1"/>
      <w:framePr w:w="4865" w:h="905" w:hSpace="142" w:wrap="notBeside" w:vAnchor="page" w:hAnchor="page" w:x="5899" w:y="813"/>
      <w:jc w:val="right"/>
      <w:rPr>
        <w:rFonts w:ascii="Arial" w:hAnsi="Arial" w:cs="Arial"/>
        <w:sz w:val="16"/>
        <w:szCs w:val="16"/>
        <w:lang w:val="ca-ES"/>
      </w:rPr>
    </w:pPr>
  </w:p>
  <w:p w14:paraId="280181D6" w14:textId="3DF2A464" w:rsidR="00724138" w:rsidRPr="001530B1" w:rsidRDefault="00724138">
    <w:pPr>
      <w:pStyle w:val="Encabezado"/>
      <w:rPr>
        <w:lang w:val="ca-ES"/>
      </w:rPr>
    </w:pPr>
    <w:r>
      <w:rPr>
        <w:noProof/>
        <w:lang w:val="ca-ES" w:eastAsia="ca-ES"/>
      </w:rPr>
      <w:drawing>
        <wp:anchor distT="0" distB="0" distL="114300" distR="114300" simplePos="0" relativeHeight="251672576" behindDoc="0" locked="0" layoutInCell="1" allowOverlap="1" wp14:anchorId="20996D77" wp14:editId="689168EF">
          <wp:simplePos x="0" y="0"/>
          <wp:positionH relativeFrom="margin">
            <wp:align>left</wp:align>
          </wp:positionH>
          <wp:positionV relativeFrom="paragraph">
            <wp:posOffset>107315</wp:posOffset>
          </wp:positionV>
          <wp:extent cx="2577465" cy="445135"/>
          <wp:effectExtent l="0" t="0" r="0" b="0"/>
          <wp:wrapSquare wrapText="bothSides"/>
          <wp:docPr id="22" name="Imagen 22"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34708" name="Imagen 92734708" descr="Interfaz de usuario gráfica, Aplicación&#10;&#10;Descripción generada automáticamente"/>
                  <pic:cNvPicPr/>
                </pic:nvPicPr>
                <pic:blipFill>
                  <a:blip r:embed="rId2">
                    <a:extLst>
                      <a:ext uri="{28A0092B-C50C-407E-A947-70E740481C1C}">
                        <a14:useLocalDpi xmlns:a14="http://schemas.microsoft.com/office/drawing/2010/main" val="0"/>
                      </a:ext>
                    </a:extLst>
                  </a:blip>
                  <a:stretch>
                    <a:fillRect/>
                  </a:stretch>
                </pic:blipFill>
                <pic:spPr>
                  <a:xfrm>
                    <a:off x="0" y="0"/>
                    <a:ext cx="2577465" cy="445135"/>
                  </a:xfrm>
                  <a:prstGeom prst="rect">
                    <a:avLst/>
                  </a:prstGeom>
                </pic:spPr>
              </pic:pic>
            </a:graphicData>
          </a:graphic>
          <wp14:sizeRelH relativeFrom="page">
            <wp14:pctWidth>0</wp14:pctWidth>
          </wp14:sizeRelH>
          <wp14:sizeRelV relativeFrom="page">
            <wp14:pctHeight>0</wp14:pctHeight>
          </wp14:sizeRelV>
        </wp:anchor>
      </w:drawing>
    </w:r>
    <w:r w:rsidRPr="001530B1">
      <w:rPr>
        <w:lang w:val="ca-ES"/>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06164C" w14:textId="77777777" w:rsidR="00724138" w:rsidRPr="004E5CD9" w:rsidRDefault="00724138" w:rsidP="00370E73">
    <w:pPr>
      <w:pStyle w:val="p1"/>
      <w:framePr w:w="4455" w:h="905" w:hSpace="142" w:wrap="notBeside" w:vAnchor="page" w:hAnchor="page" w:x="6368" w:y="758"/>
      <w:jc w:val="right"/>
      <w:rPr>
        <w:rFonts w:ascii="Arial" w:hAnsi="Arial" w:cs="Arial"/>
        <w:sz w:val="16"/>
        <w:szCs w:val="16"/>
        <w:lang w:val="ca-ES"/>
      </w:rPr>
    </w:pPr>
    <w:r w:rsidRPr="004E5CD9">
      <w:rPr>
        <w:rFonts w:ascii="Arial" w:hAnsi="Arial" w:cs="Arial"/>
        <w:sz w:val="16"/>
        <w:szCs w:val="16"/>
        <w:lang w:val="ca-ES"/>
      </w:rPr>
      <w:t>Pg. Vall d’Hebron 119-129</w:t>
    </w:r>
    <w:r w:rsidRPr="004E5CD9">
      <w:rPr>
        <w:rStyle w:val="apple-converted-space"/>
        <w:rFonts w:ascii="Arial" w:hAnsi="Arial" w:cs="Arial"/>
        <w:sz w:val="16"/>
        <w:szCs w:val="16"/>
        <w:lang w:val="ca-ES"/>
      </w:rPr>
      <w:t xml:space="preserve">  </w:t>
    </w:r>
    <w:r w:rsidRPr="004E5CD9">
      <w:rPr>
        <w:rFonts w:ascii="Arial" w:hAnsi="Arial" w:cs="Arial"/>
        <w:sz w:val="16"/>
        <w:szCs w:val="16"/>
        <w:lang w:val="ca-ES"/>
      </w:rPr>
      <w:t>|</w:t>
    </w:r>
    <w:r w:rsidRPr="004E5CD9">
      <w:rPr>
        <w:rStyle w:val="apple-converted-space"/>
        <w:rFonts w:ascii="Arial" w:hAnsi="Arial" w:cs="Arial"/>
        <w:sz w:val="16"/>
        <w:szCs w:val="16"/>
        <w:lang w:val="ca-ES"/>
      </w:rPr>
      <w:t xml:space="preserve">  </w:t>
    </w:r>
    <w:r w:rsidRPr="004E5CD9">
      <w:rPr>
        <w:rFonts w:ascii="Arial" w:hAnsi="Arial" w:cs="Arial"/>
        <w:sz w:val="16"/>
        <w:szCs w:val="16"/>
        <w:lang w:val="ca-ES"/>
      </w:rPr>
      <w:t>08035  Barcelona</w:t>
    </w:r>
  </w:p>
  <w:p w14:paraId="7A926268" w14:textId="77777777" w:rsidR="00724138" w:rsidRPr="004E5CD9" w:rsidRDefault="00724138" w:rsidP="00370E73">
    <w:pPr>
      <w:pStyle w:val="p1"/>
      <w:framePr w:w="4455" w:h="905" w:hSpace="142" w:wrap="notBeside" w:vAnchor="page" w:hAnchor="page" w:x="6368" w:y="758"/>
      <w:jc w:val="right"/>
      <w:rPr>
        <w:rFonts w:ascii="Arial" w:hAnsi="Arial" w:cs="Arial"/>
        <w:sz w:val="16"/>
        <w:szCs w:val="16"/>
        <w:lang w:val="ca-ES"/>
      </w:rPr>
    </w:pPr>
    <w:r w:rsidRPr="004E5CD9">
      <w:rPr>
        <w:rFonts w:ascii="Arial" w:hAnsi="Arial" w:cs="Arial"/>
        <w:sz w:val="16"/>
        <w:szCs w:val="16"/>
        <w:lang w:val="ca-ES"/>
      </w:rPr>
      <w:t>Edifici Mediterrània, 2ª planta</w:t>
    </w:r>
  </w:p>
  <w:p w14:paraId="5CD63946" w14:textId="77777777" w:rsidR="00724138" w:rsidRPr="004E5CD9" w:rsidRDefault="00724138" w:rsidP="00370E73">
    <w:pPr>
      <w:pStyle w:val="p1"/>
      <w:framePr w:w="4455" w:h="905" w:hSpace="142" w:wrap="notBeside" w:vAnchor="page" w:hAnchor="page" w:x="6368" w:y="758"/>
      <w:jc w:val="right"/>
      <w:rPr>
        <w:rFonts w:ascii="Arial" w:hAnsi="Arial" w:cs="Arial"/>
        <w:sz w:val="16"/>
        <w:szCs w:val="16"/>
        <w:lang w:val="ca-ES"/>
      </w:rPr>
    </w:pPr>
    <w:r w:rsidRPr="004E5CD9">
      <w:rPr>
        <w:rFonts w:ascii="Arial" w:hAnsi="Arial" w:cs="Arial"/>
        <w:sz w:val="16"/>
        <w:szCs w:val="16"/>
        <w:lang w:val="ca-ES"/>
      </w:rPr>
      <w:t>T. 93/489 44 59</w:t>
    </w:r>
  </w:p>
  <w:p w14:paraId="21601842" w14:textId="7ACB424B" w:rsidR="00724138" w:rsidRPr="004E5CD9" w:rsidRDefault="00724138" w:rsidP="00370E73">
    <w:pPr>
      <w:pStyle w:val="p1"/>
      <w:framePr w:w="4455" w:h="905" w:hSpace="142" w:wrap="notBeside" w:vAnchor="page" w:hAnchor="page" w:x="6368" w:y="758"/>
      <w:ind w:left="-993" w:firstLine="426"/>
      <w:jc w:val="right"/>
      <w:rPr>
        <w:rFonts w:ascii="Arial" w:hAnsi="Arial" w:cs="Arial"/>
        <w:sz w:val="16"/>
        <w:szCs w:val="16"/>
        <w:lang w:val="ca-ES"/>
      </w:rPr>
    </w:pPr>
    <w:r w:rsidRPr="004E5CD9">
      <w:rPr>
        <w:rFonts w:ascii="Arial" w:hAnsi="Arial" w:cs="Arial"/>
        <w:sz w:val="16"/>
        <w:szCs w:val="16"/>
        <w:lang w:val="ca-ES"/>
      </w:rPr>
      <w:t xml:space="preserve">contractacio.publica@vhir.org  /  </w:t>
    </w:r>
    <w:r w:rsidRPr="005C5489">
      <w:rPr>
        <w:rFonts w:ascii="Arial" w:hAnsi="Arial" w:cs="Arial"/>
        <w:sz w:val="16"/>
        <w:szCs w:val="16"/>
        <w:lang w:val="ca-ES"/>
      </w:rPr>
      <w:t>https://vhir.vallhebron.com/ca</w:t>
    </w:r>
  </w:p>
  <w:p w14:paraId="7E8F700B" w14:textId="3CA739D8" w:rsidR="00724138" w:rsidRPr="004E5CD9" w:rsidRDefault="00724138">
    <w:pPr>
      <w:pStyle w:val="Encabezado"/>
      <w:rPr>
        <w:rFonts w:ascii="Arial" w:hAnsi="Arial" w:cs="Arial"/>
      </w:rPr>
    </w:pPr>
    <w:r w:rsidRPr="00FF3194">
      <w:rPr>
        <w:rFonts w:ascii="Bookman Old Style" w:hAnsi="Bookman Old Style"/>
        <w:i/>
        <w:noProof/>
        <w:lang w:eastAsia="es-ES"/>
      </w:rPr>
      <w:drawing>
        <wp:anchor distT="0" distB="0" distL="114300" distR="114300" simplePos="0" relativeHeight="251670528" behindDoc="0" locked="0" layoutInCell="1" allowOverlap="1" wp14:anchorId="7662DD0C" wp14:editId="52852AFA">
          <wp:simplePos x="0" y="0"/>
          <wp:positionH relativeFrom="margin">
            <wp:align>left</wp:align>
          </wp:positionH>
          <wp:positionV relativeFrom="paragraph">
            <wp:posOffset>-27549</wp:posOffset>
          </wp:positionV>
          <wp:extent cx="2613660" cy="705485"/>
          <wp:effectExtent l="0" t="0" r="0"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613660" cy="705485"/>
                  </a:xfrm>
                  <a:prstGeom prst="rect">
                    <a:avLst/>
                  </a:prstGeom>
                </pic:spPr>
              </pic:pic>
            </a:graphicData>
          </a:graphic>
          <wp14:sizeRelH relativeFrom="margin">
            <wp14:pctWidth>0</wp14:pctWidth>
          </wp14:sizeRelH>
          <wp14:sizeRelV relativeFrom="margin">
            <wp14:pctHeight>0</wp14:pctHeight>
          </wp14:sizeRelV>
        </wp:anchor>
      </w:drawing>
    </w:r>
    <w:r>
      <w:rPr>
        <w:noProof/>
        <w:lang w:eastAsia="es-ES"/>
      </w:rPr>
      <w:drawing>
        <wp:anchor distT="0" distB="0" distL="114300" distR="114300" simplePos="0" relativeHeight="251668480" behindDoc="1" locked="0" layoutInCell="1" allowOverlap="1" wp14:anchorId="7D78D695" wp14:editId="1FCD200C">
          <wp:simplePos x="0" y="0"/>
          <wp:positionH relativeFrom="margin">
            <wp:posOffset>135466</wp:posOffset>
          </wp:positionH>
          <wp:positionV relativeFrom="paragraph">
            <wp:posOffset>7196</wp:posOffset>
          </wp:positionV>
          <wp:extent cx="1485900" cy="592455"/>
          <wp:effectExtent l="0" t="0" r="0" b="0"/>
          <wp:wrapNone/>
          <wp:docPr id="28" name="Imagen 28" descr="logo VH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ogo VHI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85900" cy="59245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4"/>
    <w:multiLevelType w:val="multilevel"/>
    <w:tmpl w:val="00000004"/>
    <w:lvl w:ilvl="0">
      <w:start w:val="1"/>
      <w:numFmt w:val="bullet"/>
      <w:lvlText w:val=""/>
      <w:lvlJc w:val="left"/>
      <w:pPr>
        <w:tabs>
          <w:tab w:val="num" w:pos="1080"/>
        </w:tabs>
        <w:ind w:left="1080" w:hanging="360"/>
      </w:pPr>
      <w:rPr>
        <w:rFonts w:ascii="Symbol" w:hAnsi="Symbol" w:cs="OpenSymbol"/>
      </w:rPr>
    </w:lvl>
    <w:lvl w:ilvl="1">
      <w:start w:val="1"/>
      <w:numFmt w:val="bullet"/>
      <w:lvlText w:val="◦"/>
      <w:lvlJc w:val="left"/>
      <w:pPr>
        <w:tabs>
          <w:tab w:val="num" w:pos="1440"/>
        </w:tabs>
        <w:ind w:left="1440" w:hanging="360"/>
      </w:pPr>
      <w:rPr>
        <w:rFonts w:ascii="OpenSymbol" w:hAnsi="OpenSymbol" w:cs="OpenSymbol"/>
      </w:rPr>
    </w:lvl>
    <w:lvl w:ilvl="2">
      <w:start w:val="1"/>
      <w:numFmt w:val="bullet"/>
      <w:lvlText w:val="▪"/>
      <w:lvlJc w:val="left"/>
      <w:pPr>
        <w:tabs>
          <w:tab w:val="num" w:pos="1800"/>
        </w:tabs>
        <w:ind w:left="1800" w:hanging="360"/>
      </w:pPr>
      <w:rPr>
        <w:rFonts w:ascii="OpenSymbol" w:hAnsi="OpenSymbol" w:cs="OpenSymbol"/>
      </w:rPr>
    </w:lvl>
    <w:lvl w:ilvl="3">
      <w:start w:val="1"/>
      <w:numFmt w:val="bullet"/>
      <w:lvlText w:val=""/>
      <w:lvlJc w:val="left"/>
      <w:pPr>
        <w:tabs>
          <w:tab w:val="num" w:pos="2160"/>
        </w:tabs>
        <w:ind w:left="2160" w:hanging="360"/>
      </w:pPr>
      <w:rPr>
        <w:rFonts w:ascii="Symbol" w:hAnsi="Symbol" w:cs="OpenSymbol"/>
      </w:rPr>
    </w:lvl>
    <w:lvl w:ilvl="4">
      <w:start w:val="1"/>
      <w:numFmt w:val="bullet"/>
      <w:lvlText w:val="◦"/>
      <w:lvlJc w:val="left"/>
      <w:pPr>
        <w:tabs>
          <w:tab w:val="num" w:pos="2520"/>
        </w:tabs>
        <w:ind w:left="2520" w:hanging="360"/>
      </w:pPr>
      <w:rPr>
        <w:rFonts w:ascii="OpenSymbol" w:hAnsi="OpenSymbol" w:cs="OpenSymbol"/>
      </w:rPr>
    </w:lvl>
    <w:lvl w:ilvl="5">
      <w:start w:val="1"/>
      <w:numFmt w:val="bullet"/>
      <w:lvlText w:val="▪"/>
      <w:lvlJc w:val="left"/>
      <w:pPr>
        <w:tabs>
          <w:tab w:val="num" w:pos="2880"/>
        </w:tabs>
        <w:ind w:left="2880" w:hanging="360"/>
      </w:pPr>
      <w:rPr>
        <w:rFonts w:ascii="OpenSymbol" w:hAnsi="OpenSymbol" w:cs="OpenSymbol"/>
      </w:rPr>
    </w:lvl>
    <w:lvl w:ilvl="6">
      <w:start w:val="1"/>
      <w:numFmt w:val="bullet"/>
      <w:lvlText w:val=""/>
      <w:lvlJc w:val="left"/>
      <w:pPr>
        <w:tabs>
          <w:tab w:val="num" w:pos="3240"/>
        </w:tabs>
        <w:ind w:left="3240" w:hanging="360"/>
      </w:pPr>
      <w:rPr>
        <w:rFonts w:ascii="Symbol" w:hAnsi="Symbol" w:cs="OpenSymbol"/>
      </w:rPr>
    </w:lvl>
    <w:lvl w:ilvl="7">
      <w:start w:val="1"/>
      <w:numFmt w:val="bullet"/>
      <w:lvlText w:val="◦"/>
      <w:lvlJc w:val="left"/>
      <w:pPr>
        <w:tabs>
          <w:tab w:val="num" w:pos="3600"/>
        </w:tabs>
        <w:ind w:left="3600" w:hanging="360"/>
      </w:pPr>
      <w:rPr>
        <w:rFonts w:ascii="OpenSymbol" w:hAnsi="OpenSymbol" w:cs="OpenSymbol"/>
      </w:rPr>
    </w:lvl>
    <w:lvl w:ilvl="8">
      <w:start w:val="1"/>
      <w:numFmt w:val="bullet"/>
      <w:lvlText w:val="▪"/>
      <w:lvlJc w:val="left"/>
      <w:pPr>
        <w:tabs>
          <w:tab w:val="num" w:pos="3960"/>
        </w:tabs>
        <w:ind w:left="3960" w:hanging="360"/>
      </w:pPr>
      <w:rPr>
        <w:rFonts w:ascii="OpenSymbol" w:hAnsi="OpenSymbol" w:cs="OpenSymbol"/>
      </w:rPr>
    </w:lvl>
  </w:abstractNum>
  <w:abstractNum w:abstractNumId="1" w15:restartNumberingAfterBreak="0">
    <w:nsid w:val="17716E19"/>
    <w:multiLevelType w:val="hybridMultilevel"/>
    <w:tmpl w:val="16B213F6"/>
    <w:lvl w:ilvl="0" w:tplc="29029748">
      <w:numFmt w:val="bullet"/>
      <w:lvlText w:val="-"/>
      <w:lvlJc w:val="left"/>
      <w:pPr>
        <w:ind w:left="1429" w:hanging="360"/>
      </w:pPr>
      <w:rPr>
        <w:rFonts w:ascii="Arial" w:eastAsia="Times New Roman" w:hAnsi="Arial" w:cs="Arial" w:hint="default"/>
        <w:color w:val="auto"/>
        <w:u w:val="none"/>
      </w:rPr>
    </w:lvl>
    <w:lvl w:ilvl="1" w:tplc="04030003" w:tentative="1">
      <w:start w:val="1"/>
      <w:numFmt w:val="bullet"/>
      <w:lvlText w:val="o"/>
      <w:lvlJc w:val="left"/>
      <w:pPr>
        <w:ind w:left="2149" w:hanging="360"/>
      </w:pPr>
      <w:rPr>
        <w:rFonts w:ascii="Courier New" w:hAnsi="Courier New" w:cs="Courier New" w:hint="default"/>
      </w:rPr>
    </w:lvl>
    <w:lvl w:ilvl="2" w:tplc="04030005" w:tentative="1">
      <w:start w:val="1"/>
      <w:numFmt w:val="bullet"/>
      <w:lvlText w:val=""/>
      <w:lvlJc w:val="left"/>
      <w:pPr>
        <w:ind w:left="2869" w:hanging="360"/>
      </w:pPr>
      <w:rPr>
        <w:rFonts w:ascii="Wingdings" w:hAnsi="Wingdings" w:hint="default"/>
      </w:rPr>
    </w:lvl>
    <w:lvl w:ilvl="3" w:tplc="04030001" w:tentative="1">
      <w:start w:val="1"/>
      <w:numFmt w:val="bullet"/>
      <w:lvlText w:val=""/>
      <w:lvlJc w:val="left"/>
      <w:pPr>
        <w:ind w:left="3589" w:hanging="360"/>
      </w:pPr>
      <w:rPr>
        <w:rFonts w:ascii="Symbol" w:hAnsi="Symbol" w:hint="default"/>
      </w:rPr>
    </w:lvl>
    <w:lvl w:ilvl="4" w:tplc="04030003" w:tentative="1">
      <w:start w:val="1"/>
      <w:numFmt w:val="bullet"/>
      <w:lvlText w:val="o"/>
      <w:lvlJc w:val="left"/>
      <w:pPr>
        <w:ind w:left="4309" w:hanging="360"/>
      </w:pPr>
      <w:rPr>
        <w:rFonts w:ascii="Courier New" w:hAnsi="Courier New" w:cs="Courier New" w:hint="default"/>
      </w:rPr>
    </w:lvl>
    <w:lvl w:ilvl="5" w:tplc="04030005" w:tentative="1">
      <w:start w:val="1"/>
      <w:numFmt w:val="bullet"/>
      <w:lvlText w:val=""/>
      <w:lvlJc w:val="left"/>
      <w:pPr>
        <w:ind w:left="5029" w:hanging="360"/>
      </w:pPr>
      <w:rPr>
        <w:rFonts w:ascii="Wingdings" w:hAnsi="Wingdings" w:hint="default"/>
      </w:rPr>
    </w:lvl>
    <w:lvl w:ilvl="6" w:tplc="04030001" w:tentative="1">
      <w:start w:val="1"/>
      <w:numFmt w:val="bullet"/>
      <w:lvlText w:val=""/>
      <w:lvlJc w:val="left"/>
      <w:pPr>
        <w:ind w:left="5749" w:hanging="360"/>
      </w:pPr>
      <w:rPr>
        <w:rFonts w:ascii="Symbol" w:hAnsi="Symbol" w:hint="default"/>
      </w:rPr>
    </w:lvl>
    <w:lvl w:ilvl="7" w:tplc="04030003" w:tentative="1">
      <w:start w:val="1"/>
      <w:numFmt w:val="bullet"/>
      <w:lvlText w:val="o"/>
      <w:lvlJc w:val="left"/>
      <w:pPr>
        <w:ind w:left="6469" w:hanging="360"/>
      </w:pPr>
      <w:rPr>
        <w:rFonts w:ascii="Courier New" w:hAnsi="Courier New" w:cs="Courier New" w:hint="default"/>
      </w:rPr>
    </w:lvl>
    <w:lvl w:ilvl="8" w:tplc="04030005" w:tentative="1">
      <w:start w:val="1"/>
      <w:numFmt w:val="bullet"/>
      <w:lvlText w:val=""/>
      <w:lvlJc w:val="left"/>
      <w:pPr>
        <w:ind w:left="7189" w:hanging="360"/>
      </w:pPr>
      <w:rPr>
        <w:rFonts w:ascii="Wingdings" w:hAnsi="Wingdings" w:hint="default"/>
      </w:rPr>
    </w:lvl>
  </w:abstractNum>
  <w:abstractNum w:abstractNumId="2" w15:restartNumberingAfterBreak="0">
    <w:nsid w:val="1BA37A08"/>
    <w:multiLevelType w:val="hybridMultilevel"/>
    <w:tmpl w:val="EE980738"/>
    <w:lvl w:ilvl="0" w:tplc="1464BEFA">
      <w:start w:val="2020"/>
      <w:numFmt w:val="bullet"/>
      <w:lvlText w:val="-"/>
      <w:lvlJc w:val="left"/>
      <w:pPr>
        <w:ind w:left="720" w:hanging="360"/>
      </w:pPr>
      <w:rPr>
        <w:rFonts w:ascii="Arial" w:eastAsiaTheme="minorHAnsi" w:hAnsi="Arial" w:cs="Arial" w:hint="default"/>
        <w:color w:val="000000"/>
        <w:sz w:val="22"/>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1DF04922"/>
    <w:multiLevelType w:val="multilevel"/>
    <w:tmpl w:val="682AA782"/>
    <w:lvl w:ilvl="0">
      <w:start w:val="1"/>
      <w:numFmt w:val="bullet"/>
      <w:lvlText w:val=""/>
      <w:lvlJc w:val="left"/>
      <w:pPr>
        <w:tabs>
          <w:tab w:val="num" w:pos="720"/>
        </w:tabs>
        <w:ind w:left="720" w:hanging="360"/>
      </w:pPr>
      <w:rPr>
        <w:rFonts w:ascii="Symbol" w:hAnsi="Symbol" w:hint="default"/>
        <w:sz w:val="20"/>
      </w:rPr>
    </w:lvl>
    <w:lvl w:ilvl="1">
      <w:start w:val="5"/>
      <w:numFmt w:val="decimal"/>
      <w:lvlText w:val="%2."/>
      <w:lvlJc w:val="left"/>
      <w:pPr>
        <w:ind w:left="1440" w:hanging="360"/>
      </w:pPr>
      <w:rPr>
        <w:rFonts w:hint="default"/>
        <w:b/>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E625864"/>
    <w:multiLevelType w:val="hybridMultilevel"/>
    <w:tmpl w:val="E4402260"/>
    <w:lvl w:ilvl="0" w:tplc="0403000F">
      <w:start w:val="1"/>
      <w:numFmt w:val="decimal"/>
      <w:lvlText w:val="%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5" w15:restartNumberingAfterBreak="0">
    <w:nsid w:val="1EA427FB"/>
    <w:multiLevelType w:val="multilevel"/>
    <w:tmpl w:val="E3B649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F604F23"/>
    <w:multiLevelType w:val="multilevel"/>
    <w:tmpl w:val="4D9E0D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12A7C85"/>
    <w:multiLevelType w:val="hybridMultilevel"/>
    <w:tmpl w:val="892E0CDC"/>
    <w:lvl w:ilvl="0" w:tplc="34DAD540">
      <w:numFmt w:val="bullet"/>
      <w:lvlText w:val="-"/>
      <w:lvlJc w:val="left"/>
      <w:pPr>
        <w:ind w:left="720" w:hanging="360"/>
      </w:pPr>
      <w:rPr>
        <w:rFonts w:ascii="Arial" w:eastAsia="Times New Roma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2628032D"/>
    <w:multiLevelType w:val="hybridMultilevel"/>
    <w:tmpl w:val="AA5ADFCE"/>
    <w:lvl w:ilvl="0" w:tplc="D3A29A5E">
      <w:start w:val="10"/>
      <w:numFmt w:val="bullet"/>
      <w:lvlText w:val=""/>
      <w:lvlJc w:val="left"/>
      <w:pPr>
        <w:tabs>
          <w:tab w:val="num" w:pos="720"/>
        </w:tabs>
        <w:ind w:left="720" w:hanging="360"/>
      </w:pPr>
      <w:rPr>
        <w:rFonts w:ascii="Symbol" w:eastAsia="Times New Roman" w:hAnsi="Symbol" w:cs="Arial" w:hint="default"/>
      </w:rPr>
    </w:lvl>
    <w:lvl w:ilvl="1" w:tplc="04030003" w:tentative="1">
      <w:start w:val="1"/>
      <w:numFmt w:val="bullet"/>
      <w:lvlText w:val="o"/>
      <w:lvlJc w:val="left"/>
      <w:pPr>
        <w:tabs>
          <w:tab w:val="num" w:pos="1440"/>
        </w:tabs>
        <w:ind w:left="1440" w:hanging="360"/>
      </w:pPr>
      <w:rPr>
        <w:rFonts w:ascii="Courier New" w:hAnsi="Courier New" w:cs="Courier New" w:hint="default"/>
      </w:rPr>
    </w:lvl>
    <w:lvl w:ilvl="2" w:tplc="04030005" w:tentative="1">
      <w:start w:val="1"/>
      <w:numFmt w:val="bullet"/>
      <w:lvlText w:val=""/>
      <w:lvlJc w:val="left"/>
      <w:pPr>
        <w:tabs>
          <w:tab w:val="num" w:pos="2160"/>
        </w:tabs>
        <w:ind w:left="2160" w:hanging="360"/>
      </w:pPr>
      <w:rPr>
        <w:rFonts w:ascii="Wingdings" w:hAnsi="Wingdings" w:hint="default"/>
      </w:rPr>
    </w:lvl>
    <w:lvl w:ilvl="3" w:tplc="04030001" w:tentative="1">
      <w:start w:val="1"/>
      <w:numFmt w:val="bullet"/>
      <w:lvlText w:val=""/>
      <w:lvlJc w:val="left"/>
      <w:pPr>
        <w:tabs>
          <w:tab w:val="num" w:pos="2880"/>
        </w:tabs>
        <w:ind w:left="2880" w:hanging="360"/>
      </w:pPr>
      <w:rPr>
        <w:rFonts w:ascii="Symbol" w:hAnsi="Symbol" w:hint="default"/>
      </w:rPr>
    </w:lvl>
    <w:lvl w:ilvl="4" w:tplc="04030003" w:tentative="1">
      <w:start w:val="1"/>
      <w:numFmt w:val="bullet"/>
      <w:lvlText w:val="o"/>
      <w:lvlJc w:val="left"/>
      <w:pPr>
        <w:tabs>
          <w:tab w:val="num" w:pos="3600"/>
        </w:tabs>
        <w:ind w:left="3600" w:hanging="360"/>
      </w:pPr>
      <w:rPr>
        <w:rFonts w:ascii="Courier New" w:hAnsi="Courier New" w:cs="Courier New" w:hint="default"/>
      </w:rPr>
    </w:lvl>
    <w:lvl w:ilvl="5" w:tplc="04030005" w:tentative="1">
      <w:start w:val="1"/>
      <w:numFmt w:val="bullet"/>
      <w:lvlText w:val=""/>
      <w:lvlJc w:val="left"/>
      <w:pPr>
        <w:tabs>
          <w:tab w:val="num" w:pos="4320"/>
        </w:tabs>
        <w:ind w:left="4320" w:hanging="360"/>
      </w:pPr>
      <w:rPr>
        <w:rFonts w:ascii="Wingdings" w:hAnsi="Wingdings" w:hint="default"/>
      </w:rPr>
    </w:lvl>
    <w:lvl w:ilvl="6" w:tplc="04030001" w:tentative="1">
      <w:start w:val="1"/>
      <w:numFmt w:val="bullet"/>
      <w:lvlText w:val=""/>
      <w:lvlJc w:val="left"/>
      <w:pPr>
        <w:tabs>
          <w:tab w:val="num" w:pos="5040"/>
        </w:tabs>
        <w:ind w:left="5040" w:hanging="360"/>
      </w:pPr>
      <w:rPr>
        <w:rFonts w:ascii="Symbol" w:hAnsi="Symbol" w:hint="default"/>
      </w:rPr>
    </w:lvl>
    <w:lvl w:ilvl="7" w:tplc="04030003" w:tentative="1">
      <w:start w:val="1"/>
      <w:numFmt w:val="bullet"/>
      <w:lvlText w:val="o"/>
      <w:lvlJc w:val="left"/>
      <w:pPr>
        <w:tabs>
          <w:tab w:val="num" w:pos="5760"/>
        </w:tabs>
        <w:ind w:left="5760" w:hanging="360"/>
      </w:pPr>
      <w:rPr>
        <w:rFonts w:ascii="Courier New" w:hAnsi="Courier New" w:cs="Courier New" w:hint="default"/>
      </w:rPr>
    </w:lvl>
    <w:lvl w:ilvl="8" w:tplc="0403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8685E56"/>
    <w:multiLevelType w:val="hybridMultilevel"/>
    <w:tmpl w:val="0BE012AA"/>
    <w:lvl w:ilvl="0" w:tplc="9C0E305A">
      <w:start w:val="1"/>
      <w:numFmt w:val="bullet"/>
      <w:lvlText w:val=""/>
      <w:lvlJc w:val="left"/>
      <w:pPr>
        <w:tabs>
          <w:tab w:val="num" w:pos="720"/>
        </w:tabs>
        <w:ind w:left="720" w:hanging="360"/>
      </w:pPr>
      <w:rPr>
        <w:rFonts w:ascii="Symbol" w:hAnsi="Symbol" w:hint="default"/>
        <w:sz w:val="20"/>
      </w:rPr>
    </w:lvl>
    <w:lvl w:ilvl="1" w:tplc="623C30AE">
      <w:start w:val="6"/>
      <w:numFmt w:val="decimal"/>
      <w:lvlText w:val="%2."/>
      <w:lvlJc w:val="left"/>
      <w:pPr>
        <w:ind w:left="1440" w:hanging="360"/>
      </w:pPr>
      <w:rPr>
        <w:b/>
      </w:rPr>
    </w:lvl>
    <w:lvl w:ilvl="2" w:tplc="DA9412E4" w:tentative="1">
      <w:start w:val="1"/>
      <w:numFmt w:val="bullet"/>
      <w:lvlText w:val=""/>
      <w:lvlJc w:val="left"/>
      <w:pPr>
        <w:tabs>
          <w:tab w:val="num" w:pos="2160"/>
        </w:tabs>
        <w:ind w:left="2160" w:hanging="360"/>
      </w:pPr>
      <w:rPr>
        <w:rFonts w:ascii="Wingdings" w:hAnsi="Wingdings" w:hint="default"/>
        <w:sz w:val="20"/>
      </w:rPr>
    </w:lvl>
    <w:lvl w:ilvl="3" w:tplc="08A4F23E" w:tentative="1">
      <w:start w:val="1"/>
      <w:numFmt w:val="bullet"/>
      <w:lvlText w:val=""/>
      <w:lvlJc w:val="left"/>
      <w:pPr>
        <w:tabs>
          <w:tab w:val="num" w:pos="2880"/>
        </w:tabs>
        <w:ind w:left="2880" w:hanging="360"/>
      </w:pPr>
      <w:rPr>
        <w:rFonts w:ascii="Wingdings" w:hAnsi="Wingdings" w:hint="default"/>
        <w:sz w:val="20"/>
      </w:rPr>
    </w:lvl>
    <w:lvl w:ilvl="4" w:tplc="ED0EC296" w:tentative="1">
      <w:start w:val="1"/>
      <w:numFmt w:val="bullet"/>
      <w:lvlText w:val=""/>
      <w:lvlJc w:val="left"/>
      <w:pPr>
        <w:tabs>
          <w:tab w:val="num" w:pos="3600"/>
        </w:tabs>
        <w:ind w:left="3600" w:hanging="360"/>
      </w:pPr>
      <w:rPr>
        <w:rFonts w:ascii="Wingdings" w:hAnsi="Wingdings" w:hint="default"/>
        <w:sz w:val="20"/>
      </w:rPr>
    </w:lvl>
    <w:lvl w:ilvl="5" w:tplc="9136729C" w:tentative="1">
      <w:start w:val="1"/>
      <w:numFmt w:val="bullet"/>
      <w:lvlText w:val=""/>
      <w:lvlJc w:val="left"/>
      <w:pPr>
        <w:tabs>
          <w:tab w:val="num" w:pos="4320"/>
        </w:tabs>
        <w:ind w:left="4320" w:hanging="360"/>
      </w:pPr>
      <w:rPr>
        <w:rFonts w:ascii="Wingdings" w:hAnsi="Wingdings" w:hint="default"/>
        <w:sz w:val="20"/>
      </w:rPr>
    </w:lvl>
    <w:lvl w:ilvl="6" w:tplc="5E28BB84" w:tentative="1">
      <w:start w:val="1"/>
      <w:numFmt w:val="bullet"/>
      <w:lvlText w:val=""/>
      <w:lvlJc w:val="left"/>
      <w:pPr>
        <w:tabs>
          <w:tab w:val="num" w:pos="5040"/>
        </w:tabs>
        <w:ind w:left="5040" w:hanging="360"/>
      </w:pPr>
      <w:rPr>
        <w:rFonts w:ascii="Wingdings" w:hAnsi="Wingdings" w:hint="default"/>
        <w:sz w:val="20"/>
      </w:rPr>
    </w:lvl>
    <w:lvl w:ilvl="7" w:tplc="68AAE26E" w:tentative="1">
      <w:start w:val="1"/>
      <w:numFmt w:val="bullet"/>
      <w:lvlText w:val=""/>
      <w:lvlJc w:val="left"/>
      <w:pPr>
        <w:tabs>
          <w:tab w:val="num" w:pos="5760"/>
        </w:tabs>
        <w:ind w:left="5760" w:hanging="360"/>
      </w:pPr>
      <w:rPr>
        <w:rFonts w:ascii="Wingdings" w:hAnsi="Wingdings" w:hint="default"/>
        <w:sz w:val="20"/>
      </w:rPr>
    </w:lvl>
    <w:lvl w:ilvl="8" w:tplc="2D4E65A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6E53191"/>
    <w:multiLevelType w:val="hybridMultilevel"/>
    <w:tmpl w:val="72A6B334"/>
    <w:lvl w:ilvl="0" w:tplc="0C0A0015">
      <w:start w:val="1"/>
      <w:numFmt w:val="upperLetter"/>
      <w:lvlText w:val="%1."/>
      <w:lvlJc w:val="left"/>
      <w:pPr>
        <w:ind w:left="720" w:hanging="360"/>
      </w:p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11" w15:restartNumberingAfterBreak="0">
    <w:nsid w:val="3A3D6AC0"/>
    <w:multiLevelType w:val="hybridMultilevel"/>
    <w:tmpl w:val="9C74A67C"/>
    <w:lvl w:ilvl="0" w:tplc="9F76F7EC">
      <w:numFmt w:val="bullet"/>
      <w:lvlText w:val="-"/>
      <w:lvlJc w:val="left"/>
      <w:pPr>
        <w:ind w:left="1068" w:hanging="360"/>
      </w:pPr>
      <w:rPr>
        <w:rFonts w:ascii="Arial" w:eastAsia="Times New Roman" w:hAnsi="Arial" w:cs="Arial" w:hint="default"/>
      </w:rPr>
    </w:lvl>
    <w:lvl w:ilvl="1" w:tplc="04030003">
      <w:start w:val="1"/>
      <w:numFmt w:val="bullet"/>
      <w:lvlText w:val="o"/>
      <w:lvlJc w:val="left"/>
      <w:pPr>
        <w:ind w:left="1788" w:hanging="360"/>
      </w:pPr>
      <w:rPr>
        <w:rFonts w:ascii="Courier New" w:hAnsi="Courier New" w:cs="Courier New" w:hint="default"/>
      </w:rPr>
    </w:lvl>
    <w:lvl w:ilvl="2" w:tplc="04030005" w:tentative="1">
      <w:start w:val="1"/>
      <w:numFmt w:val="bullet"/>
      <w:lvlText w:val=""/>
      <w:lvlJc w:val="left"/>
      <w:pPr>
        <w:ind w:left="2508" w:hanging="360"/>
      </w:pPr>
      <w:rPr>
        <w:rFonts w:ascii="Wingdings" w:hAnsi="Wingdings" w:hint="default"/>
      </w:rPr>
    </w:lvl>
    <w:lvl w:ilvl="3" w:tplc="04030001" w:tentative="1">
      <w:start w:val="1"/>
      <w:numFmt w:val="bullet"/>
      <w:lvlText w:val=""/>
      <w:lvlJc w:val="left"/>
      <w:pPr>
        <w:ind w:left="3228" w:hanging="360"/>
      </w:pPr>
      <w:rPr>
        <w:rFonts w:ascii="Symbol" w:hAnsi="Symbol" w:hint="default"/>
      </w:rPr>
    </w:lvl>
    <w:lvl w:ilvl="4" w:tplc="04030003" w:tentative="1">
      <w:start w:val="1"/>
      <w:numFmt w:val="bullet"/>
      <w:lvlText w:val="o"/>
      <w:lvlJc w:val="left"/>
      <w:pPr>
        <w:ind w:left="3948" w:hanging="360"/>
      </w:pPr>
      <w:rPr>
        <w:rFonts w:ascii="Courier New" w:hAnsi="Courier New" w:cs="Courier New" w:hint="default"/>
      </w:rPr>
    </w:lvl>
    <w:lvl w:ilvl="5" w:tplc="04030005" w:tentative="1">
      <w:start w:val="1"/>
      <w:numFmt w:val="bullet"/>
      <w:lvlText w:val=""/>
      <w:lvlJc w:val="left"/>
      <w:pPr>
        <w:ind w:left="4668" w:hanging="360"/>
      </w:pPr>
      <w:rPr>
        <w:rFonts w:ascii="Wingdings" w:hAnsi="Wingdings" w:hint="default"/>
      </w:rPr>
    </w:lvl>
    <w:lvl w:ilvl="6" w:tplc="04030001" w:tentative="1">
      <w:start w:val="1"/>
      <w:numFmt w:val="bullet"/>
      <w:lvlText w:val=""/>
      <w:lvlJc w:val="left"/>
      <w:pPr>
        <w:ind w:left="5388" w:hanging="360"/>
      </w:pPr>
      <w:rPr>
        <w:rFonts w:ascii="Symbol" w:hAnsi="Symbol" w:hint="default"/>
      </w:rPr>
    </w:lvl>
    <w:lvl w:ilvl="7" w:tplc="04030003" w:tentative="1">
      <w:start w:val="1"/>
      <w:numFmt w:val="bullet"/>
      <w:lvlText w:val="o"/>
      <w:lvlJc w:val="left"/>
      <w:pPr>
        <w:ind w:left="6108" w:hanging="360"/>
      </w:pPr>
      <w:rPr>
        <w:rFonts w:ascii="Courier New" w:hAnsi="Courier New" w:cs="Courier New" w:hint="default"/>
      </w:rPr>
    </w:lvl>
    <w:lvl w:ilvl="8" w:tplc="04030005" w:tentative="1">
      <w:start w:val="1"/>
      <w:numFmt w:val="bullet"/>
      <w:lvlText w:val=""/>
      <w:lvlJc w:val="left"/>
      <w:pPr>
        <w:ind w:left="6828" w:hanging="360"/>
      </w:pPr>
      <w:rPr>
        <w:rFonts w:ascii="Wingdings" w:hAnsi="Wingdings" w:hint="default"/>
      </w:rPr>
    </w:lvl>
  </w:abstractNum>
  <w:abstractNum w:abstractNumId="12" w15:restartNumberingAfterBreak="0">
    <w:nsid w:val="3F19716C"/>
    <w:multiLevelType w:val="hybridMultilevel"/>
    <w:tmpl w:val="07824AD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44885C9F"/>
    <w:multiLevelType w:val="hybridMultilevel"/>
    <w:tmpl w:val="F48A0C24"/>
    <w:lvl w:ilvl="0" w:tplc="0403000F">
      <w:start w:val="1"/>
      <w:numFmt w:val="decimal"/>
      <w:lvlText w:val="%1."/>
      <w:lvlJc w:val="left"/>
      <w:pPr>
        <w:ind w:left="720" w:hanging="360"/>
      </w:p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14" w15:restartNumberingAfterBreak="0">
    <w:nsid w:val="4636430A"/>
    <w:multiLevelType w:val="multilevel"/>
    <w:tmpl w:val="310CF2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483F61BB"/>
    <w:multiLevelType w:val="hybridMultilevel"/>
    <w:tmpl w:val="2674795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48EB1381"/>
    <w:multiLevelType w:val="multilevel"/>
    <w:tmpl w:val="809081B4"/>
    <w:lvl w:ilvl="0">
      <w:start w:val="1"/>
      <w:numFmt w:val="bullet"/>
      <w:lvlText w:val=""/>
      <w:lvlJc w:val="left"/>
      <w:pPr>
        <w:tabs>
          <w:tab w:val="num" w:pos="720"/>
        </w:tabs>
        <w:ind w:left="720" w:hanging="360"/>
      </w:pPr>
      <w:rPr>
        <w:rFonts w:ascii="Symbol" w:hAnsi="Symbol" w:hint="default"/>
        <w:sz w:val="20"/>
      </w:rPr>
    </w:lvl>
    <w:lvl w:ilvl="1">
      <w:start w:val="7"/>
      <w:numFmt w:val="decimal"/>
      <w:lvlText w:val="%2."/>
      <w:lvlJc w:val="left"/>
      <w:pPr>
        <w:ind w:left="1440" w:hanging="360"/>
      </w:pPr>
      <w:rPr>
        <w:rFonts w:hint="default"/>
        <w:b/>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C397C90"/>
    <w:multiLevelType w:val="multilevel"/>
    <w:tmpl w:val="FC5CE9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C88476F"/>
    <w:multiLevelType w:val="hybridMultilevel"/>
    <w:tmpl w:val="5CF0D8E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4D5C0773"/>
    <w:multiLevelType w:val="hybridMultilevel"/>
    <w:tmpl w:val="00F29BA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4D8D5C87"/>
    <w:multiLevelType w:val="hybridMultilevel"/>
    <w:tmpl w:val="FB94E182"/>
    <w:lvl w:ilvl="0" w:tplc="4F281C8E">
      <w:start w:val="8"/>
      <w:numFmt w:val="bullet"/>
      <w:lvlText w:val="-"/>
      <w:lvlJc w:val="left"/>
      <w:pPr>
        <w:ind w:left="1428" w:hanging="360"/>
      </w:pPr>
      <w:rPr>
        <w:rFonts w:ascii="Arial" w:eastAsia="Times New Roman" w:hAnsi="Arial" w:cs="Arial" w:hint="default"/>
      </w:rPr>
    </w:lvl>
    <w:lvl w:ilvl="1" w:tplc="0C0A0003">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21" w15:restartNumberingAfterBreak="0">
    <w:nsid w:val="4DD05BC2"/>
    <w:multiLevelType w:val="multilevel"/>
    <w:tmpl w:val="BFA807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F344A61"/>
    <w:multiLevelType w:val="hybridMultilevel"/>
    <w:tmpl w:val="4378E35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523340EF"/>
    <w:multiLevelType w:val="hybridMultilevel"/>
    <w:tmpl w:val="D16A5C02"/>
    <w:lvl w:ilvl="0" w:tplc="EDA692D8">
      <w:numFmt w:val="bullet"/>
      <w:lvlText w:val="•"/>
      <w:lvlJc w:val="left"/>
      <w:pPr>
        <w:ind w:left="720" w:hanging="360"/>
      </w:pPr>
      <w:rPr>
        <w:rFonts w:ascii="Arial" w:eastAsiaTheme="minorHAnsi"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5BFB04AB"/>
    <w:multiLevelType w:val="hybridMultilevel"/>
    <w:tmpl w:val="02140F92"/>
    <w:lvl w:ilvl="0" w:tplc="0403000F">
      <w:start w:val="1"/>
      <w:numFmt w:val="decimal"/>
      <w:lvlText w:val="%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25" w15:restartNumberingAfterBreak="0">
    <w:nsid w:val="5C130375"/>
    <w:multiLevelType w:val="hybridMultilevel"/>
    <w:tmpl w:val="A9407CFE"/>
    <w:lvl w:ilvl="0" w:tplc="0403000F">
      <w:start w:val="1"/>
      <w:numFmt w:val="decimal"/>
      <w:lvlText w:val="%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26" w15:restartNumberingAfterBreak="0">
    <w:nsid w:val="62243EE0"/>
    <w:multiLevelType w:val="hybridMultilevel"/>
    <w:tmpl w:val="88025DAA"/>
    <w:lvl w:ilvl="0" w:tplc="0403000F">
      <w:start w:val="1"/>
      <w:numFmt w:val="decimal"/>
      <w:lvlText w:val="%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27" w15:restartNumberingAfterBreak="0">
    <w:nsid w:val="62995D10"/>
    <w:multiLevelType w:val="hybridMultilevel"/>
    <w:tmpl w:val="F69C610A"/>
    <w:lvl w:ilvl="0" w:tplc="04030001">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28" w15:restartNumberingAfterBreak="0">
    <w:nsid w:val="62E36D4F"/>
    <w:multiLevelType w:val="hybridMultilevel"/>
    <w:tmpl w:val="7394830E"/>
    <w:lvl w:ilvl="0" w:tplc="04030001">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29" w15:restartNumberingAfterBreak="0">
    <w:nsid w:val="64BD6180"/>
    <w:multiLevelType w:val="hybridMultilevel"/>
    <w:tmpl w:val="6998792E"/>
    <w:lvl w:ilvl="0" w:tplc="04030001">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30" w15:restartNumberingAfterBreak="0">
    <w:nsid w:val="69595852"/>
    <w:multiLevelType w:val="hybridMultilevel"/>
    <w:tmpl w:val="7F3CC914"/>
    <w:lvl w:ilvl="0" w:tplc="0403000F">
      <w:start w:val="1"/>
      <w:numFmt w:val="decimal"/>
      <w:lvlText w:val="%1."/>
      <w:lvlJc w:val="left"/>
      <w:pPr>
        <w:ind w:left="720" w:hanging="360"/>
      </w:p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31" w15:restartNumberingAfterBreak="0">
    <w:nsid w:val="69D56C98"/>
    <w:multiLevelType w:val="hybridMultilevel"/>
    <w:tmpl w:val="266436A8"/>
    <w:lvl w:ilvl="0" w:tplc="3EC43F32">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 w15:restartNumberingAfterBreak="0">
    <w:nsid w:val="6D396618"/>
    <w:multiLevelType w:val="multilevel"/>
    <w:tmpl w:val="0472C4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DCF6C39"/>
    <w:multiLevelType w:val="hybridMultilevel"/>
    <w:tmpl w:val="9D846A74"/>
    <w:lvl w:ilvl="0" w:tplc="EF427512">
      <w:start w:val="2"/>
      <w:numFmt w:val="bullet"/>
      <w:lvlText w:val="-"/>
      <w:lvlJc w:val="left"/>
      <w:pPr>
        <w:ind w:left="786" w:hanging="360"/>
      </w:pPr>
      <w:rPr>
        <w:rFonts w:ascii="Arial" w:eastAsia="Times New Roman" w:hAnsi="Arial" w:cs="Arial" w:hint="default"/>
      </w:rPr>
    </w:lvl>
    <w:lvl w:ilvl="1" w:tplc="0C0A0003">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34" w15:restartNumberingAfterBreak="0">
    <w:nsid w:val="6E26667A"/>
    <w:multiLevelType w:val="multilevel"/>
    <w:tmpl w:val="396C58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4721CEA"/>
    <w:multiLevelType w:val="multilevel"/>
    <w:tmpl w:val="E0024C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75C56339"/>
    <w:multiLevelType w:val="hybridMultilevel"/>
    <w:tmpl w:val="ACE410D2"/>
    <w:lvl w:ilvl="0" w:tplc="12AE0188">
      <w:start w:val="8"/>
      <w:numFmt w:val="bullet"/>
      <w:lvlText w:val="-"/>
      <w:lvlJc w:val="left"/>
      <w:pPr>
        <w:ind w:left="720" w:hanging="360"/>
      </w:pPr>
      <w:rPr>
        <w:rFonts w:ascii="Arial" w:eastAsia="Times New Roman" w:hAnsi="Arial" w:cs="Aria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37" w15:restartNumberingAfterBreak="0">
    <w:nsid w:val="778D2DA0"/>
    <w:multiLevelType w:val="hybridMultilevel"/>
    <w:tmpl w:val="690A280E"/>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8" w15:restartNumberingAfterBreak="0">
    <w:nsid w:val="78D01D6C"/>
    <w:multiLevelType w:val="multilevel"/>
    <w:tmpl w:val="F1E688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8F46CF0"/>
    <w:multiLevelType w:val="hybridMultilevel"/>
    <w:tmpl w:val="EFC61174"/>
    <w:lvl w:ilvl="0" w:tplc="04030001">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40" w15:restartNumberingAfterBreak="0">
    <w:nsid w:val="797A7E20"/>
    <w:multiLevelType w:val="hybridMultilevel"/>
    <w:tmpl w:val="D75A4D16"/>
    <w:lvl w:ilvl="0" w:tplc="04030001">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41" w15:restartNumberingAfterBreak="0">
    <w:nsid w:val="79806C02"/>
    <w:multiLevelType w:val="hybridMultilevel"/>
    <w:tmpl w:val="51BAC866"/>
    <w:lvl w:ilvl="0" w:tplc="EE0A840C">
      <w:numFmt w:val="bullet"/>
      <w:lvlText w:val="-"/>
      <w:lvlJc w:val="left"/>
      <w:pPr>
        <w:ind w:left="1068" w:hanging="360"/>
      </w:pPr>
      <w:rPr>
        <w:rFonts w:ascii="Arial" w:eastAsia="Times New Roman" w:hAnsi="Arial" w:cs="Arial" w:hint="default"/>
      </w:rPr>
    </w:lvl>
    <w:lvl w:ilvl="1" w:tplc="04030003" w:tentative="1">
      <w:start w:val="1"/>
      <w:numFmt w:val="bullet"/>
      <w:lvlText w:val="o"/>
      <w:lvlJc w:val="left"/>
      <w:pPr>
        <w:ind w:left="1788" w:hanging="360"/>
      </w:pPr>
      <w:rPr>
        <w:rFonts w:ascii="Courier New" w:hAnsi="Courier New" w:cs="Courier New" w:hint="default"/>
      </w:rPr>
    </w:lvl>
    <w:lvl w:ilvl="2" w:tplc="04030005" w:tentative="1">
      <w:start w:val="1"/>
      <w:numFmt w:val="bullet"/>
      <w:lvlText w:val=""/>
      <w:lvlJc w:val="left"/>
      <w:pPr>
        <w:ind w:left="2508" w:hanging="360"/>
      </w:pPr>
      <w:rPr>
        <w:rFonts w:ascii="Wingdings" w:hAnsi="Wingdings" w:hint="default"/>
      </w:rPr>
    </w:lvl>
    <w:lvl w:ilvl="3" w:tplc="04030001" w:tentative="1">
      <w:start w:val="1"/>
      <w:numFmt w:val="bullet"/>
      <w:lvlText w:val=""/>
      <w:lvlJc w:val="left"/>
      <w:pPr>
        <w:ind w:left="3228" w:hanging="360"/>
      </w:pPr>
      <w:rPr>
        <w:rFonts w:ascii="Symbol" w:hAnsi="Symbol" w:hint="default"/>
      </w:rPr>
    </w:lvl>
    <w:lvl w:ilvl="4" w:tplc="04030003" w:tentative="1">
      <w:start w:val="1"/>
      <w:numFmt w:val="bullet"/>
      <w:lvlText w:val="o"/>
      <w:lvlJc w:val="left"/>
      <w:pPr>
        <w:ind w:left="3948" w:hanging="360"/>
      </w:pPr>
      <w:rPr>
        <w:rFonts w:ascii="Courier New" w:hAnsi="Courier New" w:cs="Courier New" w:hint="default"/>
      </w:rPr>
    </w:lvl>
    <w:lvl w:ilvl="5" w:tplc="04030005" w:tentative="1">
      <w:start w:val="1"/>
      <w:numFmt w:val="bullet"/>
      <w:lvlText w:val=""/>
      <w:lvlJc w:val="left"/>
      <w:pPr>
        <w:ind w:left="4668" w:hanging="360"/>
      </w:pPr>
      <w:rPr>
        <w:rFonts w:ascii="Wingdings" w:hAnsi="Wingdings" w:hint="default"/>
      </w:rPr>
    </w:lvl>
    <w:lvl w:ilvl="6" w:tplc="04030001" w:tentative="1">
      <w:start w:val="1"/>
      <w:numFmt w:val="bullet"/>
      <w:lvlText w:val=""/>
      <w:lvlJc w:val="left"/>
      <w:pPr>
        <w:ind w:left="5388" w:hanging="360"/>
      </w:pPr>
      <w:rPr>
        <w:rFonts w:ascii="Symbol" w:hAnsi="Symbol" w:hint="default"/>
      </w:rPr>
    </w:lvl>
    <w:lvl w:ilvl="7" w:tplc="04030003" w:tentative="1">
      <w:start w:val="1"/>
      <w:numFmt w:val="bullet"/>
      <w:lvlText w:val="o"/>
      <w:lvlJc w:val="left"/>
      <w:pPr>
        <w:ind w:left="6108" w:hanging="360"/>
      </w:pPr>
      <w:rPr>
        <w:rFonts w:ascii="Courier New" w:hAnsi="Courier New" w:cs="Courier New" w:hint="default"/>
      </w:rPr>
    </w:lvl>
    <w:lvl w:ilvl="8" w:tplc="04030005" w:tentative="1">
      <w:start w:val="1"/>
      <w:numFmt w:val="bullet"/>
      <w:lvlText w:val=""/>
      <w:lvlJc w:val="left"/>
      <w:pPr>
        <w:ind w:left="6828" w:hanging="360"/>
      </w:pPr>
      <w:rPr>
        <w:rFonts w:ascii="Wingdings" w:hAnsi="Wingdings" w:hint="default"/>
      </w:rPr>
    </w:lvl>
  </w:abstractNum>
  <w:abstractNum w:abstractNumId="42" w15:restartNumberingAfterBreak="0">
    <w:nsid w:val="79FB68C9"/>
    <w:multiLevelType w:val="hybridMultilevel"/>
    <w:tmpl w:val="CE427A14"/>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3" w15:restartNumberingAfterBreak="0">
    <w:nsid w:val="7CBC7F0A"/>
    <w:multiLevelType w:val="multilevel"/>
    <w:tmpl w:val="EBFA54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7EDE6ACF"/>
    <w:multiLevelType w:val="hybridMultilevel"/>
    <w:tmpl w:val="DFB8435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41"/>
  </w:num>
  <w:num w:numId="2">
    <w:abstractNumId w:val="8"/>
  </w:num>
  <w:num w:numId="3">
    <w:abstractNumId w:val="42"/>
  </w:num>
  <w:num w:numId="4">
    <w:abstractNumId w:val="44"/>
  </w:num>
  <w:num w:numId="5">
    <w:abstractNumId w:val="0"/>
  </w:num>
  <w:num w:numId="6">
    <w:abstractNumId w:val="33"/>
  </w:num>
  <w:num w:numId="7">
    <w:abstractNumId w:val="37"/>
  </w:num>
  <w:num w:numId="8">
    <w:abstractNumId w:val="2"/>
  </w:num>
  <w:num w:numId="9">
    <w:abstractNumId w:val="15"/>
  </w:num>
  <w:num w:numId="10">
    <w:abstractNumId w:val="27"/>
  </w:num>
  <w:num w:numId="11">
    <w:abstractNumId w:val="29"/>
  </w:num>
  <w:num w:numId="12">
    <w:abstractNumId w:val="31"/>
  </w:num>
  <w:num w:numId="13">
    <w:abstractNumId w:val="35"/>
  </w:num>
  <w:num w:numId="14">
    <w:abstractNumId w:val="43"/>
  </w:num>
  <w:num w:numId="15">
    <w:abstractNumId w:val="14"/>
  </w:num>
  <w:num w:numId="16">
    <w:abstractNumId w:val="1"/>
  </w:num>
  <w:num w:numId="17">
    <w:abstractNumId w:val="22"/>
  </w:num>
  <w:num w:numId="18">
    <w:abstractNumId w:val="12"/>
  </w:num>
  <w:num w:numId="19">
    <w:abstractNumId w:val="20"/>
  </w:num>
  <w:num w:numId="20">
    <w:abstractNumId w:val="19"/>
  </w:num>
  <w:num w:numId="21">
    <w:abstractNumId w:val="11"/>
  </w:num>
  <w:num w:numId="22">
    <w:abstractNumId w:val="7"/>
  </w:num>
  <w:num w:numId="23">
    <w:abstractNumId w:val="36"/>
  </w:num>
  <w:num w:numId="24">
    <w:abstractNumId w:val="39"/>
  </w:num>
  <w:num w:numId="25">
    <w:abstractNumId w:val="18"/>
  </w:num>
  <w:num w:numId="26">
    <w:abstractNumId w:val="23"/>
  </w:num>
  <w:num w:numId="27">
    <w:abstractNumId w:val="40"/>
  </w:num>
  <w:num w:numId="28">
    <w:abstractNumId w:val="24"/>
  </w:num>
  <w:num w:numId="29">
    <w:abstractNumId w:val="26"/>
  </w:num>
  <w:num w:numId="30">
    <w:abstractNumId w:val="5"/>
  </w:num>
  <w:num w:numId="31">
    <w:abstractNumId w:val="21"/>
  </w:num>
  <w:num w:numId="32">
    <w:abstractNumId w:val="32"/>
  </w:num>
  <w:num w:numId="33">
    <w:abstractNumId w:val="28"/>
  </w:num>
  <w:num w:numId="34">
    <w:abstractNumId w:val="17"/>
  </w:num>
  <w:num w:numId="35">
    <w:abstractNumId w:val="34"/>
  </w:num>
  <w:num w:numId="36">
    <w:abstractNumId w:val="6"/>
  </w:num>
  <w:num w:numId="37">
    <w:abstractNumId w:val="3"/>
  </w:num>
  <w:num w:numId="38">
    <w:abstractNumId w:val="9"/>
  </w:num>
  <w:num w:numId="39">
    <w:abstractNumId w:val="16"/>
  </w:num>
  <w:num w:numId="40">
    <w:abstractNumId w:val="38"/>
  </w:num>
  <w:num w:numId="41">
    <w:abstractNumId w:val="30"/>
  </w:num>
  <w:num w:numId="42">
    <w:abstractNumId w:val="4"/>
  </w:num>
  <w:num w:numId="43">
    <w:abstractNumId w:val="25"/>
  </w:num>
  <w:num w:numId="44">
    <w:abstractNumId w:val="13"/>
  </w:num>
  <w:num w:numId="4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7"/>
  <w:proofState w:spelling="clean" w:grammar="clean"/>
  <w:defaultTabStop w:val="708"/>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622A"/>
    <w:rsid w:val="00012BC8"/>
    <w:rsid w:val="00021B4A"/>
    <w:rsid w:val="000414C2"/>
    <w:rsid w:val="00051A4C"/>
    <w:rsid w:val="00053200"/>
    <w:rsid w:val="00056A1C"/>
    <w:rsid w:val="00065F75"/>
    <w:rsid w:val="000669D5"/>
    <w:rsid w:val="000676FF"/>
    <w:rsid w:val="000A100D"/>
    <w:rsid w:val="000B3137"/>
    <w:rsid w:val="000C3459"/>
    <w:rsid w:val="000C4C76"/>
    <w:rsid w:val="000E78E0"/>
    <w:rsid w:val="00100969"/>
    <w:rsid w:val="001030F3"/>
    <w:rsid w:val="00113406"/>
    <w:rsid w:val="0011343E"/>
    <w:rsid w:val="0011435E"/>
    <w:rsid w:val="00124D4C"/>
    <w:rsid w:val="001304B4"/>
    <w:rsid w:val="0013228F"/>
    <w:rsid w:val="0014566D"/>
    <w:rsid w:val="0014748A"/>
    <w:rsid w:val="00151A5A"/>
    <w:rsid w:val="001530B1"/>
    <w:rsid w:val="001667DF"/>
    <w:rsid w:val="00176C3A"/>
    <w:rsid w:val="0017708F"/>
    <w:rsid w:val="00180FC3"/>
    <w:rsid w:val="00181C54"/>
    <w:rsid w:val="0018472C"/>
    <w:rsid w:val="00193B3D"/>
    <w:rsid w:val="001A4A7B"/>
    <w:rsid w:val="001A6CF6"/>
    <w:rsid w:val="001B0F88"/>
    <w:rsid w:val="001B65CA"/>
    <w:rsid w:val="001C007F"/>
    <w:rsid w:val="001C3B42"/>
    <w:rsid w:val="001C632D"/>
    <w:rsid w:val="001D06EA"/>
    <w:rsid w:val="001D0CB2"/>
    <w:rsid w:val="001D11B6"/>
    <w:rsid w:val="001E0ACB"/>
    <w:rsid w:val="001E452F"/>
    <w:rsid w:val="001F41F7"/>
    <w:rsid w:val="00202057"/>
    <w:rsid w:val="002030A1"/>
    <w:rsid w:val="0020711E"/>
    <w:rsid w:val="002137C6"/>
    <w:rsid w:val="00221081"/>
    <w:rsid w:val="00221867"/>
    <w:rsid w:val="00225EAA"/>
    <w:rsid w:val="002533A8"/>
    <w:rsid w:val="0026136F"/>
    <w:rsid w:val="00264AD9"/>
    <w:rsid w:val="0026588E"/>
    <w:rsid w:val="00267DDD"/>
    <w:rsid w:val="0028652E"/>
    <w:rsid w:val="0029356A"/>
    <w:rsid w:val="002A7F12"/>
    <w:rsid w:val="002B784C"/>
    <w:rsid w:val="002C30C6"/>
    <w:rsid w:val="002F4C7E"/>
    <w:rsid w:val="003170EF"/>
    <w:rsid w:val="00323124"/>
    <w:rsid w:val="00330146"/>
    <w:rsid w:val="00335D02"/>
    <w:rsid w:val="00370E73"/>
    <w:rsid w:val="003710CE"/>
    <w:rsid w:val="00371701"/>
    <w:rsid w:val="003727EF"/>
    <w:rsid w:val="003830E7"/>
    <w:rsid w:val="003B2166"/>
    <w:rsid w:val="003C2D67"/>
    <w:rsid w:val="003D1F4A"/>
    <w:rsid w:val="003D66F6"/>
    <w:rsid w:val="003E077A"/>
    <w:rsid w:val="003E1733"/>
    <w:rsid w:val="003F1567"/>
    <w:rsid w:val="004022D5"/>
    <w:rsid w:val="004121C2"/>
    <w:rsid w:val="004130F7"/>
    <w:rsid w:val="00426461"/>
    <w:rsid w:val="00451488"/>
    <w:rsid w:val="0047376A"/>
    <w:rsid w:val="004828A8"/>
    <w:rsid w:val="00484E45"/>
    <w:rsid w:val="00485FEE"/>
    <w:rsid w:val="00493AA6"/>
    <w:rsid w:val="004A0663"/>
    <w:rsid w:val="004A6AC7"/>
    <w:rsid w:val="004B08FA"/>
    <w:rsid w:val="004B485C"/>
    <w:rsid w:val="004B71DD"/>
    <w:rsid w:val="004C369F"/>
    <w:rsid w:val="004D578E"/>
    <w:rsid w:val="004E5CD9"/>
    <w:rsid w:val="004E7E92"/>
    <w:rsid w:val="004F6F9F"/>
    <w:rsid w:val="0051703A"/>
    <w:rsid w:val="005217FE"/>
    <w:rsid w:val="00523E9D"/>
    <w:rsid w:val="00525ABA"/>
    <w:rsid w:val="00551532"/>
    <w:rsid w:val="00553717"/>
    <w:rsid w:val="00555E13"/>
    <w:rsid w:val="00555ECD"/>
    <w:rsid w:val="00566331"/>
    <w:rsid w:val="00575844"/>
    <w:rsid w:val="00596D39"/>
    <w:rsid w:val="005A1330"/>
    <w:rsid w:val="005B514F"/>
    <w:rsid w:val="005B753D"/>
    <w:rsid w:val="005C5489"/>
    <w:rsid w:val="005D32D6"/>
    <w:rsid w:val="005D6386"/>
    <w:rsid w:val="005E1D97"/>
    <w:rsid w:val="005F137B"/>
    <w:rsid w:val="0061261A"/>
    <w:rsid w:val="00613D50"/>
    <w:rsid w:val="0061504E"/>
    <w:rsid w:val="00625AF9"/>
    <w:rsid w:val="00632210"/>
    <w:rsid w:val="0065134C"/>
    <w:rsid w:val="00653C9C"/>
    <w:rsid w:val="006545FC"/>
    <w:rsid w:val="00657093"/>
    <w:rsid w:val="00657EA2"/>
    <w:rsid w:val="00680CD9"/>
    <w:rsid w:val="006B047F"/>
    <w:rsid w:val="006B30CA"/>
    <w:rsid w:val="006B65E0"/>
    <w:rsid w:val="006C0043"/>
    <w:rsid w:val="006C227F"/>
    <w:rsid w:val="006D0447"/>
    <w:rsid w:val="006D2FBC"/>
    <w:rsid w:val="006E4C62"/>
    <w:rsid w:val="006E6C53"/>
    <w:rsid w:val="006F2EFE"/>
    <w:rsid w:val="006F3064"/>
    <w:rsid w:val="00700E6B"/>
    <w:rsid w:val="00705A19"/>
    <w:rsid w:val="00712D40"/>
    <w:rsid w:val="00724138"/>
    <w:rsid w:val="0074386D"/>
    <w:rsid w:val="00750011"/>
    <w:rsid w:val="00752290"/>
    <w:rsid w:val="00752E7D"/>
    <w:rsid w:val="0077275A"/>
    <w:rsid w:val="007779C4"/>
    <w:rsid w:val="007905EC"/>
    <w:rsid w:val="00794B67"/>
    <w:rsid w:val="007A061F"/>
    <w:rsid w:val="007B2B59"/>
    <w:rsid w:val="007B41D9"/>
    <w:rsid w:val="007F565F"/>
    <w:rsid w:val="008020A0"/>
    <w:rsid w:val="00803AF8"/>
    <w:rsid w:val="00806BC2"/>
    <w:rsid w:val="008113D0"/>
    <w:rsid w:val="008156AE"/>
    <w:rsid w:val="008201E0"/>
    <w:rsid w:val="00831FED"/>
    <w:rsid w:val="00833848"/>
    <w:rsid w:val="0084036B"/>
    <w:rsid w:val="00843EB1"/>
    <w:rsid w:val="00853BCC"/>
    <w:rsid w:val="0086057E"/>
    <w:rsid w:val="00874CDA"/>
    <w:rsid w:val="0087573B"/>
    <w:rsid w:val="00881B0E"/>
    <w:rsid w:val="00881F09"/>
    <w:rsid w:val="0089055E"/>
    <w:rsid w:val="00890598"/>
    <w:rsid w:val="00890D48"/>
    <w:rsid w:val="00891BA9"/>
    <w:rsid w:val="008A4839"/>
    <w:rsid w:val="008A63C5"/>
    <w:rsid w:val="008A74E8"/>
    <w:rsid w:val="00901084"/>
    <w:rsid w:val="00914CDE"/>
    <w:rsid w:val="00917225"/>
    <w:rsid w:val="00930254"/>
    <w:rsid w:val="00943954"/>
    <w:rsid w:val="00947B4C"/>
    <w:rsid w:val="0096318B"/>
    <w:rsid w:val="00964A31"/>
    <w:rsid w:val="0098033D"/>
    <w:rsid w:val="009804E6"/>
    <w:rsid w:val="0098405D"/>
    <w:rsid w:val="009A607B"/>
    <w:rsid w:val="009B274E"/>
    <w:rsid w:val="009B622A"/>
    <w:rsid w:val="009D658E"/>
    <w:rsid w:val="009E4061"/>
    <w:rsid w:val="009F5676"/>
    <w:rsid w:val="00A0320B"/>
    <w:rsid w:val="00A055A7"/>
    <w:rsid w:val="00A13EBB"/>
    <w:rsid w:val="00A32DEB"/>
    <w:rsid w:val="00A36701"/>
    <w:rsid w:val="00A549A7"/>
    <w:rsid w:val="00A72DB5"/>
    <w:rsid w:val="00A81459"/>
    <w:rsid w:val="00A857AE"/>
    <w:rsid w:val="00AA531B"/>
    <w:rsid w:val="00AA59BA"/>
    <w:rsid w:val="00AC2D55"/>
    <w:rsid w:val="00AC4C96"/>
    <w:rsid w:val="00AD1AE6"/>
    <w:rsid w:val="00AD2C3D"/>
    <w:rsid w:val="00AD678C"/>
    <w:rsid w:val="00AE430D"/>
    <w:rsid w:val="00B155E4"/>
    <w:rsid w:val="00B2552D"/>
    <w:rsid w:val="00B30C92"/>
    <w:rsid w:val="00B42989"/>
    <w:rsid w:val="00B44450"/>
    <w:rsid w:val="00B705BC"/>
    <w:rsid w:val="00B8282C"/>
    <w:rsid w:val="00B87A8B"/>
    <w:rsid w:val="00B928F2"/>
    <w:rsid w:val="00B93B65"/>
    <w:rsid w:val="00BA7E60"/>
    <w:rsid w:val="00BC341E"/>
    <w:rsid w:val="00BD77B1"/>
    <w:rsid w:val="00BE077C"/>
    <w:rsid w:val="00BF122B"/>
    <w:rsid w:val="00BF33E6"/>
    <w:rsid w:val="00BF56CB"/>
    <w:rsid w:val="00BF7E84"/>
    <w:rsid w:val="00C04D10"/>
    <w:rsid w:val="00C23E85"/>
    <w:rsid w:val="00C40985"/>
    <w:rsid w:val="00C40BA3"/>
    <w:rsid w:val="00C508FC"/>
    <w:rsid w:val="00C54D91"/>
    <w:rsid w:val="00C609CF"/>
    <w:rsid w:val="00C646D3"/>
    <w:rsid w:val="00C6665E"/>
    <w:rsid w:val="00C7599B"/>
    <w:rsid w:val="00C807AD"/>
    <w:rsid w:val="00C82B8B"/>
    <w:rsid w:val="00C83DA2"/>
    <w:rsid w:val="00C921C2"/>
    <w:rsid w:val="00C963EA"/>
    <w:rsid w:val="00CA1C41"/>
    <w:rsid w:val="00CA7CE8"/>
    <w:rsid w:val="00CA7D76"/>
    <w:rsid w:val="00D041C2"/>
    <w:rsid w:val="00D13F47"/>
    <w:rsid w:val="00D20194"/>
    <w:rsid w:val="00D22FF1"/>
    <w:rsid w:val="00D2543C"/>
    <w:rsid w:val="00D57835"/>
    <w:rsid w:val="00D63E8C"/>
    <w:rsid w:val="00D66474"/>
    <w:rsid w:val="00D66F0C"/>
    <w:rsid w:val="00D832EE"/>
    <w:rsid w:val="00D91710"/>
    <w:rsid w:val="00D91DBA"/>
    <w:rsid w:val="00D95CD1"/>
    <w:rsid w:val="00DA5452"/>
    <w:rsid w:val="00DB5CCE"/>
    <w:rsid w:val="00DE2D36"/>
    <w:rsid w:val="00DF068D"/>
    <w:rsid w:val="00DF1A6D"/>
    <w:rsid w:val="00DF3DA9"/>
    <w:rsid w:val="00E06F90"/>
    <w:rsid w:val="00E07C1F"/>
    <w:rsid w:val="00E41C4B"/>
    <w:rsid w:val="00E41F2F"/>
    <w:rsid w:val="00E4524C"/>
    <w:rsid w:val="00E47239"/>
    <w:rsid w:val="00E54ADB"/>
    <w:rsid w:val="00E57051"/>
    <w:rsid w:val="00E81559"/>
    <w:rsid w:val="00E84938"/>
    <w:rsid w:val="00E86F0B"/>
    <w:rsid w:val="00E95B56"/>
    <w:rsid w:val="00EA3B3A"/>
    <w:rsid w:val="00EA5D03"/>
    <w:rsid w:val="00EB6B47"/>
    <w:rsid w:val="00EE5E62"/>
    <w:rsid w:val="00F03F0E"/>
    <w:rsid w:val="00F05FA0"/>
    <w:rsid w:val="00F13444"/>
    <w:rsid w:val="00F15761"/>
    <w:rsid w:val="00F24168"/>
    <w:rsid w:val="00F25B49"/>
    <w:rsid w:val="00F33A9B"/>
    <w:rsid w:val="00F37BD7"/>
    <w:rsid w:val="00F63DBD"/>
    <w:rsid w:val="00F761EE"/>
    <w:rsid w:val="00F8465E"/>
    <w:rsid w:val="00FC3AC8"/>
    <w:rsid w:val="00FE2CC9"/>
    <w:rsid w:val="00FE5283"/>
    <w:rsid w:val="00FF1F49"/>
    <w:rsid w:val="00FF36FF"/>
    <w:rsid w:val="04AFCD4E"/>
    <w:rsid w:val="04FC4DAF"/>
    <w:rsid w:val="05EEC3CD"/>
    <w:rsid w:val="0626CCCD"/>
    <w:rsid w:val="06F605B1"/>
    <w:rsid w:val="08214CB1"/>
    <w:rsid w:val="091D411B"/>
    <w:rsid w:val="0A0649CF"/>
    <w:rsid w:val="0A0D5481"/>
    <w:rsid w:val="0A6F15AE"/>
    <w:rsid w:val="0A970CFD"/>
    <w:rsid w:val="0ABF3067"/>
    <w:rsid w:val="0B3B3994"/>
    <w:rsid w:val="0B3DC2EC"/>
    <w:rsid w:val="0C02210A"/>
    <w:rsid w:val="0DEE0C6B"/>
    <w:rsid w:val="0F53C29D"/>
    <w:rsid w:val="0F761783"/>
    <w:rsid w:val="0F8A1A97"/>
    <w:rsid w:val="0F9C0DB5"/>
    <w:rsid w:val="0FD8C045"/>
    <w:rsid w:val="101FB1DB"/>
    <w:rsid w:val="10BEEDF4"/>
    <w:rsid w:val="1213DC94"/>
    <w:rsid w:val="1256DE95"/>
    <w:rsid w:val="13DDCA91"/>
    <w:rsid w:val="14013D4C"/>
    <w:rsid w:val="15E0D321"/>
    <w:rsid w:val="16AEAF70"/>
    <w:rsid w:val="170D1085"/>
    <w:rsid w:val="17A13383"/>
    <w:rsid w:val="17D503E1"/>
    <w:rsid w:val="1900A679"/>
    <w:rsid w:val="191CAAB1"/>
    <w:rsid w:val="1A021310"/>
    <w:rsid w:val="1B7AED88"/>
    <w:rsid w:val="1D0A6462"/>
    <w:rsid w:val="1EB9D81B"/>
    <w:rsid w:val="1F3DA23F"/>
    <w:rsid w:val="207CD202"/>
    <w:rsid w:val="20846C47"/>
    <w:rsid w:val="21FE870C"/>
    <w:rsid w:val="22014315"/>
    <w:rsid w:val="2243BEFA"/>
    <w:rsid w:val="228742FA"/>
    <w:rsid w:val="2396102E"/>
    <w:rsid w:val="23C6B3F2"/>
    <w:rsid w:val="24597469"/>
    <w:rsid w:val="24F4ACF2"/>
    <w:rsid w:val="25F6A285"/>
    <w:rsid w:val="28937E13"/>
    <w:rsid w:val="2A42FD00"/>
    <w:rsid w:val="2B4C3E51"/>
    <w:rsid w:val="2C75E6AE"/>
    <w:rsid w:val="2CAC746F"/>
    <w:rsid w:val="2DC537B9"/>
    <w:rsid w:val="2E86C86A"/>
    <w:rsid w:val="2EC74D89"/>
    <w:rsid w:val="2ECCDF93"/>
    <w:rsid w:val="304CC4CB"/>
    <w:rsid w:val="312FBEEA"/>
    <w:rsid w:val="316AB87B"/>
    <w:rsid w:val="32F65F7A"/>
    <w:rsid w:val="35B88366"/>
    <w:rsid w:val="35D1F3B4"/>
    <w:rsid w:val="37B12896"/>
    <w:rsid w:val="37D6984B"/>
    <w:rsid w:val="37F458EF"/>
    <w:rsid w:val="387447A9"/>
    <w:rsid w:val="388CDCC4"/>
    <w:rsid w:val="39931EB9"/>
    <w:rsid w:val="399A2972"/>
    <w:rsid w:val="39E1C82F"/>
    <w:rsid w:val="3A33293E"/>
    <w:rsid w:val="3A6EF4B8"/>
    <w:rsid w:val="3A7B9629"/>
    <w:rsid w:val="3B48B709"/>
    <w:rsid w:val="3DA13646"/>
    <w:rsid w:val="3EF7C2D6"/>
    <w:rsid w:val="3FC83487"/>
    <w:rsid w:val="405E6DC5"/>
    <w:rsid w:val="432367EF"/>
    <w:rsid w:val="440BFB29"/>
    <w:rsid w:val="441A02EE"/>
    <w:rsid w:val="44D277E9"/>
    <w:rsid w:val="451FB641"/>
    <w:rsid w:val="47CAB5EA"/>
    <w:rsid w:val="490D9F94"/>
    <w:rsid w:val="4930594E"/>
    <w:rsid w:val="4BEA5706"/>
    <w:rsid w:val="4C2564B1"/>
    <w:rsid w:val="4DB37BF3"/>
    <w:rsid w:val="4E15B178"/>
    <w:rsid w:val="4EE7B595"/>
    <w:rsid w:val="50089691"/>
    <w:rsid w:val="514D3A9D"/>
    <w:rsid w:val="538C7B68"/>
    <w:rsid w:val="53B5D7A2"/>
    <w:rsid w:val="5420D2F0"/>
    <w:rsid w:val="54429BB9"/>
    <w:rsid w:val="54492FCA"/>
    <w:rsid w:val="54CD3F61"/>
    <w:rsid w:val="564B6633"/>
    <w:rsid w:val="568C7682"/>
    <w:rsid w:val="5844B421"/>
    <w:rsid w:val="588E8930"/>
    <w:rsid w:val="5B5352FC"/>
    <w:rsid w:val="5B76E882"/>
    <w:rsid w:val="5BFECE71"/>
    <w:rsid w:val="5C2E0869"/>
    <w:rsid w:val="5C8D8B77"/>
    <w:rsid w:val="5CDEF263"/>
    <w:rsid w:val="5D033600"/>
    <w:rsid w:val="5D735F7B"/>
    <w:rsid w:val="5EDC4CFF"/>
    <w:rsid w:val="600990DC"/>
    <w:rsid w:val="6087D662"/>
    <w:rsid w:val="616A97D8"/>
    <w:rsid w:val="623E8B52"/>
    <w:rsid w:val="62D0C245"/>
    <w:rsid w:val="64C2F906"/>
    <w:rsid w:val="64CC9F9A"/>
    <w:rsid w:val="67A95EC1"/>
    <w:rsid w:val="68874234"/>
    <w:rsid w:val="688B2938"/>
    <w:rsid w:val="68ED729F"/>
    <w:rsid w:val="6A2E177F"/>
    <w:rsid w:val="6A4FD9CA"/>
    <w:rsid w:val="6A5BB3A5"/>
    <w:rsid w:val="6B78D6C9"/>
    <w:rsid w:val="6B7AEACA"/>
    <w:rsid w:val="6CFAD105"/>
    <w:rsid w:val="6D7BF3A4"/>
    <w:rsid w:val="6D7E648C"/>
    <w:rsid w:val="6DDA3670"/>
    <w:rsid w:val="6E6E4937"/>
    <w:rsid w:val="6EF6F4F2"/>
    <w:rsid w:val="6F5DA414"/>
    <w:rsid w:val="7107704E"/>
    <w:rsid w:val="711DAD50"/>
    <w:rsid w:val="727315A1"/>
    <w:rsid w:val="7355B6F6"/>
    <w:rsid w:val="73B2DA1C"/>
    <w:rsid w:val="742A240A"/>
    <w:rsid w:val="745AA85F"/>
    <w:rsid w:val="763AD8E6"/>
    <w:rsid w:val="76AACAD2"/>
    <w:rsid w:val="76AEF018"/>
    <w:rsid w:val="76CB94AB"/>
    <w:rsid w:val="7753386E"/>
    <w:rsid w:val="785E1FE2"/>
    <w:rsid w:val="78BFB4AE"/>
    <w:rsid w:val="7999FEEE"/>
    <w:rsid w:val="79A5E303"/>
    <w:rsid w:val="7A19885E"/>
    <w:rsid w:val="7AB1B57A"/>
    <w:rsid w:val="7B47B864"/>
    <w:rsid w:val="7C3D1659"/>
    <w:rsid w:val="7C620EF0"/>
    <w:rsid w:val="7CA1FDFF"/>
    <w:rsid w:val="7D87D443"/>
    <w:rsid w:val="7E29BACC"/>
    <w:rsid w:val="7FE415D4"/>
  </w:rsids>
  <m:mathPr>
    <m:mathFont m:val="Cambria Math"/>
    <m:brkBin m:val="before"/>
    <m:brkBinSub m:val="--"/>
    <m:smallFrac m:val="0"/>
    <m:dispDef/>
    <m:lMargin m:val="0"/>
    <m:rMargin m:val="0"/>
    <m:defJc m:val="centerGroup"/>
    <m:wrapIndent m:val="1440"/>
    <m:intLim m:val="subSup"/>
    <m:naryLim m:val="undOvr"/>
  </m:mathPr>
  <w:themeFontLang w:val="ca-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272458"/>
  <w15:docId w15:val="{753FD423-1CFC-4937-9343-5BA8A9738D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C369F"/>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B622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9B622A"/>
  </w:style>
  <w:style w:type="paragraph" w:styleId="Piedepgina">
    <w:name w:val="footer"/>
    <w:basedOn w:val="Normal"/>
    <w:link w:val="PiedepginaCar"/>
    <w:uiPriority w:val="99"/>
    <w:unhideWhenUsed/>
    <w:rsid w:val="009B622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9B622A"/>
  </w:style>
  <w:style w:type="paragraph" w:styleId="Textodeglobo">
    <w:name w:val="Balloon Text"/>
    <w:basedOn w:val="Normal"/>
    <w:link w:val="TextodegloboCar"/>
    <w:uiPriority w:val="99"/>
    <w:semiHidden/>
    <w:unhideWhenUsed/>
    <w:rsid w:val="009B622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B622A"/>
    <w:rPr>
      <w:rFonts w:ascii="Tahoma" w:hAnsi="Tahoma" w:cs="Tahoma"/>
      <w:sz w:val="16"/>
      <w:szCs w:val="16"/>
    </w:rPr>
  </w:style>
  <w:style w:type="table" w:styleId="Tablaconcuadrcula">
    <w:name w:val="Table Grid"/>
    <w:basedOn w:val="Tablanormal"/>
    <w:uiPriority w:val="39"/>
    <w:rsid w:val="009B622A"/>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rrafodelista">
    <w:name w:val="List Paragraph"/>
    <w:aliases w:val="Párrafo Numerado,Lista sin Numerar,Bullet Number,List Paragraph1,lp1,lp11,List Paragraph11,Bullet 1,Use Case List Paragraph,PÃ¡rrafo Numerado,Bulletr List Paragraph,List Paragraph,Párrafo antic,Llista Nivell1"/>
    <w:basedOn w:val="Normal"/>
    <w:link w:val="PrrafodelistaCar"/>
    <w:uiPriority w:val="34"/>
    <w:qFormat/>
    <w:rsid w:val="0011435E"/>
    <w:pPr>
      <w:ind w:left="720"/>
      <w:contextualSpacing/>
    </w:pPr>
  </w:style>
  <w:style w:type="paragraph" w:styleId="NormalWeb">
    <w:name w:val="Normal (Web)"/>
    <w:basedOn w:val="Normal"/>
    <w:uiPriority w:val="99"/>
    <w:semiHidden/>
    <w:unhideWhenUsed/>
    <w:rsid w:val="00053200"/>
    <w:pPr>
      <w:spacing w:before="100" w:beforeAutospacing="1" w:after="100" w:afterAutospacing="1" w:line="240" w:lineRule="auto"/>
    </w:pPr>
    <w:rPr>
      <w:rFonts w:ascii="Times New Roman" w:eastAsiaTheme="minorEastAsia" w:hAnsi="Times New Roman" w:cs="Times New Roman"/>
      <w:sz w:val="24"/>
      <w:szCs w:val="24"/>
      <w:lang w:val="ca-ES" w:eastAsia="ca-ES"/>
    </w:rPr>
  </w:style>
  <w:style w:type="paragraph" w:customStyle="1" w:styleId="p1">
    <w:name w:val="p1"/>
    <w:basedOn w:val="Normal"/>
    <w:rsid w:val="00AD2C3D"/>
    <w:pPr>
      <w:spacing w:after="0" w:line="240" w:lineRule="auto"/>
    </w:pPr>
    <w:rPr>
      <w:rFonts w:ascii="Times" w:eastAsia="Calibri" w:hAnsi="Times" w:cs="Times New Roman"/>
      <w:sz w:val="12"/>
      <w:szCs w:val="12"/>
      <w:lang w:val="es-ES_tradnl" w:eastAsia="es-ES_tradnl"/>
    </w:rPr>
  </w:style>
  <w:style w:type="character" w:customStyle="1" w:styleId="apple-converted-space">
    <w:name w:val="apple-converted-space"/>
    <w:rsid w:val="00AD2C3D"/>
  </w:style>
  <w:style w:type="paragraph" w:customStyle="1" w:styleId="Default">
    <w:name w:val="Default"/>
    <w:rsid w:val="00E4524C"/>
    <w:pPr>
      <w:autoSpaceDE w:val="0"/>
      <w:autoSpaceDN w:val="0"/>
      <w:adjustRightInd w:val="0"/>
      <w:spacing w:after="0" w:line="240" w:lineRule="auto"/>
    </w:pPr>
    <w:rPr>
      <w:rFonts w:ascii="Verdana" w:eastAsia="Times New Roman" w:hAnsi="Verdana" w:cs="Verdana"/>
      <w:color w:val="000000"/>
      <w:sz w:val="24"/>
      <w:szCs w:val="24"/>
      <w:lang w:eastAsia="es-ES"/>
    </w:rPr>
  </w:style>
  <w:style w:type="character" w:customStyle="1" w:styleId="Estilo3">
    <w:name w:val="Estilo3"/>
    <w:uiPriority w:val="1"/>
    <w:rsid w:val="0047376A"/>
    <w:rPr>
      <w:rFonts w:ascii="Arial" w:hAnsi="Arial"/>
      <w:sz w:val="22"/>
    </w:rPr>
  </w:style>
  <w:style w:type="character" w:styleId="Refdecomentario">
    <w:name w:val="annotation reference"/>
    <w:basedOn w:val="Fuentedeprrafopredeter"/>
    <w:uiPriority w:val="99"/>
    <w:semiHidden/>
    <w:unhideWhenUsed/>
    <w:rsid w:val="00F8465E"/>
    <w:rPr>
      <w:sz w:val="16"/>
      <w:szCs w:val="16"/>
    </w:rPr>
  </w:style>
  <w:style w:type="paragraph" w:styleId="Textocomentario">
    <w:name w:val="annotation text"/>
    <w:basedOn w:val="Normal"/>
    <w:link w:val="TextocomentarioCar"/>
    <w:uiPriority w:val="99"/>
    <w:semiHidden/>
    <w:unhideWhenUsed/>
    <w:rsid w:val="00F8465E"/>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F8465E"/>
    <w:rPr>
      <w:sz w:val="20"/>
      <w:szCs w:val="20"/>
    </w:rPr>
  </w:style>
  <w:style w:type="paragraph" w:styleId="Asuntodelcomentario">
    <w:name w:val="annotation subject"/>
    <w:basedOn w:val="Textocomentario"/>
    <w:next w:val="Textocomentario"/>
    <w:link w:val="AsuntodelcomentarioCar"/>
    <w:uiPriority w:val="99"/>
    <w:semiHidden/>
    <w:unhideWhenUsed/>
    <w:rsid w:val="00F8465E"/>
    <w:rPr>
      <w:b/>
      <w:bCs/>
    </w:rPr>
  </w:style>
  <w:style w:type="character" w:customStyle="1" w:styleId="AsuntodelcomentarioCar">
    <w:name w:val="Asunto del comentario Car"/>
    <w:basedOn w:val="TextocomentarioCar"/>
    <w:link w:val="Asuntodelcomentario"/>
    <w:uiPriority w:val="99"/>
    <w:semiHidden/>
    <w:rsid w:val="00F8465E"/>
    <w:rPr>
      <w:b/>
      <w:bCs/>
      <w:sz w:val="20"/>
      <w:szCs w:val="20"/>
    </w:rPr>
  </w:style>
  <w:style w:type="character" w:customStyle="1" w:styleId="PrrafodelistaCar">
    <w:name w:val="Párrafo de lista Car"/>
    <w:aliases w:val="Párrafo Numerado Car,Lista sin Numerar Car,Bullet Number Car,List Paragraph1 Car,lp1 Car,lp11 Car,List Paragraph11 Car,Bullet 1 Car,Use Case List Paragraph Car,PÃ¡rrafo Numerado Car,Bulletr List Paragraph Car,List Paragraph Car"/>
    <w:link w:val="Prrafodelista"/>
    <w:uiPriority w:val="34"/>
    <w:qFormat/>
    <w:locked/>
    <w:rsid w:val="0065134C"/>
  </w:style>
  <w:style w:type="paragraph" w:customStyle="1" w:styleId="Prrafodelista1">
    <w:name w:val="Párrafo de lista1"/>
    <w:basedOn w:val="Normal"/>
    <w:qFormat/>
    <w:rsid w:val="007B41D9"/>
    <w:pPr>
      <w:ind w:left="720"/>
      <w:contextualSpacing/>
    </w:pPr>
    <w:rPr>
      <w:rFonts w:ascii="Calibri" w:eastAsia="Calibri" w:hAnsi="Calibri" w:cs="Times New Roman"/>
      <w:lang w:val="en-US"/>
    </w:rPr>
  </w:style>
  <w:style w:type="table" w:customStyle="1" w:styleId="TableNormal">
    <w:name w:val="Table Normal"/>
    <w:uiPriority w:val="2"/>
    <w:semiHidden/>
    <w:unhideWhenUsed/>
    <w:qFormat/>
    <w:rsid w:val="001E0ACB"/>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E0ACB"/>
    <w:pPr>
      <w:widowControl w:val="0"/>
      <w:autoSpaceDE w:val="0"/>
      <w:autoSpaceDN w:val="0"/>
      <w:spacing w:before="32" w:after="0" w:line="240" w:lineRule="auto"/>
      <w:jc w:val="center"/>
    </w:pPr>
    <w:rPr>
      <w:rFonts w:ascii="Arial MT" w:eastAsia="Arial MT" w:hAnsi="Arial MT" w:cs="Arial MT"/>
      <w:lang w:val="ca-ES"/>
    </w:rPr>
  </w:style>
  <w:style w:type="character" w:styleId="Hipervnculo">
    <w:name w:val="Hyperlink"/>
    <w:basedOn w:val="Fuentedeprrafopredeter"/>
    <w:uiPriority w:val="99"/>
    <w:unhideWhenUsed/>
    <w:rsid w:val="00A13EBB"/>
    <w:rPr>
      <w:color w:val="0000FF" w:themeColor="hyperlink"/>
      <w:u w:val="single"/>
    </w:rPr>
  </w:style>
  <w:style w:type="character" w:styleId="Mencinsinresolver">
    <w:name w:val="Unresolved Mention"/>
    <w:basedOn w:val="Fuentedeprrafopredeter"/>
    <w:uiPriority w:val="99"/>
    <w:semiHidden/>
    <w:unhideWhenUsed/>
    <w:rsid w:val="00A13EB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645450">
      <w:bodyDiv w:val="1"/>
      <w:marLeft w:val="0"/>
      <w:marRight w:val="0"/>
      <w:marTop w:val="0"/>
      <w:marBottom w:val="0"/>
      <w:divBdr>
        <w:top w:val="none" w:sz="0" w:space="0" w:color="auto"/>
        <w:left w:val="none" w:sz="0" w:space="0" w:color="auto"/>
        <w:bottom w:val="none" w:sz="0" w:space="0" w:color="auto"/>
        <w:right w:val="none" w:sz="0" w:space="0" w:color="auto"/>
      </w:divBdr>
    </w:div>
    <w:div w:id="127019894">
      <w:bodyDiv w:val="1"/>
      <w:marLeft w:val="0"/>
      <w:marRight w:val="0"/>
      <w:marTop w:val="0"/>
      <w:marBottom w:val="0"/>
      <w:divBdr>
        <w:top w:val="none" w:sz="0" w:space="0" w:color="auto"/>
        <w:left w:val="none" w:sz="0" w:space="0" w:color="auto"/>
        <w:bottom w:val="none" w:sz="0" w:space="0" w:color="auto"/>
        <w:right w:val="none" w:sz="0" w:space="0" w:color="auto"/>
      </w:divBdr>
    </w:div>
    <w:div w:id="165095306">
      <w:bodyDiv w:val="1"/>
      <w:marLeft w:val="0"/>
      <w:marRight w:val="0"/>
      <w:marTop w:val="0"/>
      <w:marBottom w:val="0"/>
      <w:divBdr>
        <w:top w:val="none" w:sz="0" w:space="0" w:color="auto"/>
        <w:left w:val="none" w:sz="0" w:space="0" w:color="auto"/>
        <w:bottom w:val="none" w:sz="0" w:space="0" w:color="auto"/>
        <w:right w:val="none" w:sz="0" w:space="0" w:color="auto"/>
      </w:divBdr>
    </w:div>
    <w:div w:id="357774794">
      <w:bodyDiv w:val="1"/>
      <w:marLeft w:val="0"/>
      <w:marRight w:val="0"/>
      <w:marTop w:val="0"/>
      <w:marBottom w:val="0"/>
      <w:divBdr>
        <w:top w:val="none" w:sz="0" w:space="0" w:color="auto"/>
        <w:left w:val="none" w:sz="0" w:space="0" w:color="auto"/>
        <w:bottom w:val="none" w:sz="0" w:space="0" w:color="auto"/>
        <w:right w:val="none" w:sz="0" w:space="0" w:color="auto"/>
      </w:divBdr>
    </w:div>
    <w:div w:id="426120512">
      <w:bodyDiv w:val="1"/>
      <w:marLeft w:val="0"/>
      <w:marRight w:val="0"/>
      <w:marTop w:val="0"/>
      <w:marBottom w:val="0"/>
      <w:divBdr>
        <w:top w:val="none" w:sz="0" w:space="0" w:color="auto"/>
        <w:left w:val="none" w:sz="0" w:space="0" w:color="auto"/>
        <w:bottom w:val="none" w:sz="0" w:space="0" w:color="auto"/>
        <w:right w:val="none" w:sz="0" w:space="0" w:color="auto"/>
      </w:divBdr>
      <w:divsChild>
        <w:div w:id="1982728784">
          <w:marLeft w:val="0"/>
          <w:marRight w:val="0"/>
          <w:marTop w:val="0"/>
          <w:marBottom w:val="0"/>
          <w:divBdr>
            <w:top w:val="none" w:sz="0" w:space="0" w:color="auto"/>
            <w:left w:val="none" w:sz="0" w:space="0" w:color="auto"/>
            <w:bottom w:val="none" w:sz="0" w:space="0" w:color="auto"/>
            <w:right w:val="none" w:sz="0" w:space="0" w:color="auto"/>
          </w:divBdr>
        </w:div>
      </w:divsChild>
    </w:div>
    <w:div w:id="508908615">
      <w:bodyDiv w:val="1"/>
      <w:marLeft w:val="0"/>
      <w:marRight w:val="0"/>
      <w:marTop w:val="0"/>
      <w:marBottom w:val="0"/>
      <w:divBdr>
        <w:top w:val="none" w:sz="0" w:space="0" w:color="auto"/>
        <w:left w:val="none" w:sz="0" w:space="0" w:color="auto"/>
        <w:bottom w:val="none" w:sz="0" w:space="0" w:color="auto"/>
        <w:right w:val="none" w:sz="0" w:space="0" w:color="auto"/>
      </w:divBdr>
    </w:div>
    <w:div w:id="560016900">
      <w:bodyDiv w:val="1"/>
      <w:marLeft w:val="0"/>
      <w:marRight w:val="0"/>
      <w:marTop w:val="0"/>
      <w:marBottom w:val="0"/>
      <w:divBdr>
        <w:top w:val="none" w:sz="0" w:space="0" w:color="auto"/>
        <w:left w:val="none" w:sz="0" w:space="0" w:color="auto"/>
        <w:bottom w:val="none" w:sz="0" w:space="0" w:color="auto"/>
        <w:right w:val="none" w:sz="0" w:space="0" w:color="auto"/>
      </w:divBdr>
    </w:div>
    <w:div w:id="862863780">
      <w:bodyDiv w:val="1"/>
      <w:marLeft w:val="0"/>
      <w:marRight w:val="0"/>
      <w:marTop w:val="0"/>
      <w:marBottom w:val="0"/>
      <w:divBdr>
        <w:top w:val="none" w:sz="0" w:space="0" w:color="auto"/>
        <w:left w:val="none" w:sz="0" w:space="0" w:color="auto"/>
        <w:bottom w:val="none" w:sz="0" w:space="0" w:color="auto"/>
        <w:right w:val="none" w:sz="0" w:space="0" w:color="auto"/>
      </w:divBdr>
    </w:div>
    <w:div w:id="1117914692">
      <w:bodyDiv w:val="1"/>
      <w:marLeft w:val="0"/>
      <w:marRight w:val="0"/>
      <w:marTop w:val="0"/>
      <w:marBottom w:val="0"/>
      <w:divBdr>
        <w:top w:val="none" w:sz="0" w:space="0" w:color="auto"/>
        <w:left w:val="none" w:sz="0" w:space="0" w:color="auto"/>
        <w:bottom w:val="none" w:sz="0" w:space="0" w:color="auto"/>
        <w:right w:val="none" w:sz="0" w:space="0" w:color="auto"/>
      </w:divBdr>
    </w:div>
    <w:div w:id="1173187067">
      <w:bodyDiv w:val="1"/>
      <w:marLeft w:val="0"/>
      <w:marRight w:val="0"/>
      <w:marTop w:val="0"/>
      <w:marBottom w:val="0"/>
      <w:divBdr>
        <w:top w:val="none" w:sz="0" w:space="0" w:color="auto"/>
        <w:left w:val="none" w:sz="0" w:space="0" w:color="auto"/>
        <w:bottom w:val="none" w:sz="0" w:space="0" w:color="auto"/>
        <w:right w:val="none" w:sz="0" w:space="0" w:color="auto"/>
      </w:divBdr>
    </w:div>
    <w:div w:id="1275404594">
      <w:bodyDiv w:val="1"/>
      <w:marLeft w:val="0"/>
      <w:marRight w:val="0"/>
      <w:marTop w:val="0"/>
      <w:marBottom w:val="0"/>
      <w:divBdr>
        <w:top w:val="none" w:sz="0" w:space="0" w:color="auto"/>
        <w:left w:val="none" w:sz="0" w:space="0" w:color="auto"/>
        <w:bottom w:val="none" w:sz="0" w:space="0" w:color="auto"/>
        <w:right w:val="none" w:sz="0" w:space="0" w:color="auto"/>
      </w:divBdr>
    </w:div>
    <w:div w:id="1309554117">
      <w:bodyDiv w:val="1"/>
      <w:marLeft w:val="0"/>
      <w:marRight w:val="0"/>
      <w:marTop w:val="0"/>
      <w:marBottom w:val="0"/>
      <w:divBdr>
        <w:top w:val="none" w:sz="0" w:space="0" w:color="auto"/>
        <w:left w:val="none" w:sz="0" w:space="0" w:color="auto"/>
        <w:bottom w:val="none" w:sz="0" w:space="0" w:color="auto"/>
        <w:right w:val="none" w:sz="0" w:space="0" w:color="auto"/>
      </w:divBdr>
    </w:div>
    <w:div w:id="1450272011">
      <w:bodyDiv w:val="1"/>
      <w:marLeft w:val="0"/>
      <w:marRight w:val="0"/>
      <w:marTop w:val="0"/>
      <w:marBottom w:val="0"/>
      <w:divBdr>
        <w:top w:val="none" w:sz="0" w:space="0" w:color="auto"/>
        <w:left w:val="none" w:sz="0" w:space="0" w:color="auto"/>
        <w:bottom w:val="none" w:sz="0" w:space="0" w:color="auto"/>
        <w:right w:val="none" w:sz="0" w:space="0" w:color="auto"/>
      </w:divBdr>
    </w:div>
    <w:div w:id="1514031961">
      <w:bodyDiv w:val="1"/>
      <w:marLeft w:val="0"/>
      <w:marRight w:val="0"/>
      <w:marTop w:val="0"/>
      <w:marBottom w:val="0"/>
      <w:divBdr>
        <w:top w:val="none" w:sz="0" w:space="0" w:color="auto"/>
        <w:left w:val="none" w:sz="0" w:space="0" w:color="auto"/>
        <w:bottom w:val="none" w:sz="0" w:space="0" w:color="auto"/>
        <w:right w:val="none" w:sz="0" w:space="0" w:color="auto"/>
      </w:divBdr>
    </w:div>
    <w:div w:id="1769962219">
      <w:bodyDiv w:val="1"/>
      <w:marLeft w:val="0"/>
      <w:marRight w:val="0"/>
      <w:marTop w:val="0"/>
      <w:marBottom w:val="0"/>
      <w:divBdr>
        <w:top w:val="none" w:sz="0" w:space="0" w:color="auto"/>
        <w:left w:val="none" w:sz="0" w:space="0" w:color="auto"/>
        <w:bottom w:val="none" w:sz="0" w:space="0" w:color="auto"/>
        <w:right w:val="none" w:sz="0" w:space="0" w:color="auto"/>
      </w:divBdr>
    </w:div>
    <w:div w:id="1858541317">
      <w:bodyDiv w:val="1"/>
      <w:marLeft w:val="0"/>
      <w:marRight w:val="0"/>
      <w:marTop w:val="0"/>
      <w:marBottom w:val="0"/>
      <w:divBdr>
        <w:top w:val="none" w:sz="0" w:space="0" w:color="auto"/>
        <w:left w:val="none" w:sz="0" w:space="0" w:color="auto"/>
        <w:bottom w:val="none" w:sz="0" w:space="0" w:color="auto"/>
        <w:right w:val="none" w:sz="0" w:space="0" w:color="auto"/>
      </w:divBdr>
      <w:divsChild>
        <w:div w:id="830025494">
          <w:marLeft w:val="0"/>
          <w:marRight w:val="0"/>
          <w:marTop w:val="0"/>
          <w:marBottom w:val="0"/>
          <w:divBdr>
            <w:top w:val="none" w:sz="0" w:space="0" w:color="auto"/>
            <w:left w:val="none" w:sz="0" w:space="0" w:color="auto"/>
            <w:bottom w:val="none" w:sz="0" w:space="0" w:color="auto"/>
            <w:right w:val="none" w:sz="0" w:space="0" w:color="auto"/>
          </w:divBdr>
          <w:divsChild>
            <w:div w:id="1903054035">
              <w:marLeft w:val="0"/>
              <w:marRight w:val="0"/>
              <w:marTop w:val="240"/>
              <w:marBottom w:val="0"/>
              <w:divBdr>
                <w:top w:val="none" w:sz="0" w:space="0" w:color="auto"/>
                <w:left w:val="none" w:sz="0" w:space="0" w:color="auto"/>
                <w:bottom w:val="none" w:sz="0" w:space="0" w:color="auto"/>
                <w:right w:val="none" w:sz="0" w:space="0" w:color="auto"/>
              </w:divBdr>
              <w:divsChild>
                <w:div w:id="536509832">
                  <w:marLeft w:val="0"/>
                  <w:marRight w:val="600"/>
                  <w:marTop w:val="0"/>
                  <w:marBottom w:val="0"/>
                  <w:divBdr>
                    <w:top w:val="none" w:sz="0" w:space="0" w:color="auto"/>
                    <w:left w:val="none" w:sz="0" w:space="0" w:color="auto"/>
                    <w:bottom w:val="none" w:sz="0" w:space="0" w:color="auto"/>
                    <w:right w:val="none" w:sz="0" w:space="0" w:color="auto"/>
                  </w:divBdr>
                  <w:divsChild>
                    <w:div w:id="1207985987">
                      <w:marLeft w:val="0"/>
                      <w:marRight w:val="0"/>
                      <w:marTop w:val="0"/>
                      <w:marBottom w:val="0"/>
                      <w:divBdr>
                        <w:top w:val="none" w:sz="0" w:space="0" w:color="auto"/>
                        <w:left w:val="none" w:sz="0" w:space="0" w:color="auto"/>
                        <w:bottom w:val="none" w:sz="0" w:space="0" w:color="auto"/>
                        <w:right w:val="none" w:sz="0" w:space="0" w:color="auto"/>
                      </w:divBdr>
                      <w:divsChild>
                        <w:div w:id="2110852576">
                          <w:marLeft w:val="0"/>
                          <w:marRight w:val="0"/>
                          <w:marTop w:val="0"/>
                          <w:marBottom w:val="0"/>
                          <w:divBdr>
                            <w:top w:val="none" w:sz="0" w:space="0" w:color="auto"/>
                            <w:left w:val="none" w:sz="0" w:space="0" w:color="auto"/>
                            <w:bottom w:val="none" w:sz="0" w:space="0" w:color="auto"/>
                            <w:right w:val="none" w:sz="0" w:space="0" w:color="auto"/>
                          </w:divBdr>
                          <w:divsChild>
                            <w:div w:id="247471309">
                              <w:marLeft w:val="0"/>
                              <w:marRight w:val="0"/>
                              <w:marTop w:val="0"/>
                              <w:marBottom w:val="0"/>
                              <w:divBdr>
                                <w:top w:val="none" w:sz="0" w:space="0" w:color="auto"/>
                                <w:left w:val="none" w:sz="0" w:space="0" w:color="auto"/>
                                <w:bottom w:val="none" w:sz="0" w:space="0" w:color="auto"/>
                                <w:right w:val="none" w:sz="0" w:space="0" w:color="auto"/>
                              </w:divBdr>
                              <w:divsChild>
                                <w:div w:id="657805842">
                                  <w:marLeft w:val="0"/>
                                  <w:marRight w:val="0"/>
                                  <w:marTop w:val="0"/>
                                  <w:marBottom w:val="0"/>
                                  <w:divBdr>
                                    <w:top w:val="none" w:sz="0" w:space="0" w:color="auto"/>
                                    <w:left w:val="none" w:sz="0" w:space="0" w:color="auto"/>
                                    <w:bottom w:val="none" w:sz="0" w:space="0" w:color="auto"/>
                                    <w:right w:val="none" w:sz="0" w:space="0" w:color="auto"/>
                                  </w:divBdr>
                                  <w:divsChild>
                                    <w:div w:id="660238145">
                                      <w:marLeft w:val="0"/>
                                      <w:marRight w:val="0"/>
                                      <w:marTop w:val="0"/>
                                      <w:marBottom w:val="0"/>
                                      <w:divBdr>
                                        <w:top w:val="none" w:sz="0" w:space="0" w:color="auto"/>
                                        <w:left w:val="none" w:sz="0" w:space="0" w:color="auto"/>
                                        <w:bottom w:val="none" w:sz="0" w:space="0" w:color="auto"/>
                                        <w:right w:val="none" w:sz="0" w:space="0" w:color="auto"/>
                                      </w:divBdr>
                                      <w:divsChild>
                                        <w:div w:id="805515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60227206">
              <w:marLeft w:val="0"/>
              <w:marRight w:val="0"/>
              <w:marTop w:val="0"/>
              <w:marBottom w:val="0"/>
              <w:divBdr>
                <w:top w:val="none" w:sz="0" w:space="0" w:color="auto"/>
                <w:left w:val="none" w:sz="0" w:space="0" w:color="auto"/>
                <w:bottom w:val="none" w:sz="0" w:space="0" w:color="auto"/>
                <w:right w:val="none" w:sz="0" w:space="0" w:color="auto"/>
              </w:divBdr>
              <w:divsChild>
                <w:div w:id="2120491933">
                  <w:marLeft w:val="0"/>
                  <w:marRight w:val="0"/>
                  <w:marTop w:val="0"/>
                  <w:marBottom w:val="0"/>
                  <w:divBdr>
                    <w:top w:val="none" w:sz="0" w:space="0" w:color="auto"/>
                    <w:left w:val="none" w:sz="0" w:space="0" w:color="auto"/>
                    <w:bottom w:val="none" w:sz="0" w:space="0" w:color="auto"/>
                    <w:right w:val="none" w:sz="0" w:space="0" w:color="auto"/>
                  </w:divBdr>
                  <w:divsChild>
                    <w:div w:id="396902221">
                      <w:marLeft w:val="0"/>
                      <w:marRight w:val="0"/>
                      <w:marTop w:val="0"/>
                      <w:marBottom w:val="0"/>
                      <w:divBdr>
                        <w:top w:val="none" w:sz="0" w:space="0" w:color="auto"/>
                        <w:left w:val="none" w:sz="0" w:space="0" w:color="auto"/>
                        <w:bottom w:val="none" w:sz="0" w:space="0" w:color="auto"/>
                        <w:right w:val="none" w:sz="0" w:space="0" w:color="auto"/>
                      </w:divBdr>
                      <w:divsChild>
                        <w:div w:id="2101559780">
                          <w:marLeft w:val="0"/>
                          <w:marRight w:val="0"/>
                          <w:marTop w:val="0"/>
                          <w:marBottom w:val="0"/>
                          <w:divBdr>
                            <w:top w:val="none" w:sz="0" w:space="0" w:color="auto"/>
                            <w:left w:val="none" w:sz="0" w:space="0" w:color="auto"/>
                            <w:bottom w:val="none" w:sz="0" w:space="0" w:color="auto"/>
                            <w:right w:val="none" w:sz="0" w:space="0" w:color="auto"/>
                          </w:divBdr>
                          <w:divsChild>
                            <w:div w:id="1910187591">
                              <w:marLeft w:val="0"/>
                              <w:marRight w:val="0"/>
                              <w:marTop w:val="0"/>
                              <w:marBottom w:val="0"/>
                              <w:divBdr>
                                <w:top w:val="none" w:sz="0" w:space="0" w:color="auto"/>
                                <w:left w:val="none" w:sz="0" w:space="0" w:color="auto"/>
                                <w:bottom w:val="single" w:sz="12" w:space="0" w:color="F0F0F0"/>
                                <w:right w:val="none" w:sz="0" w:space="0" w:color="auto"/>
                              </w:divBdr>
                              <w:divsChild>
                                <w:div w:id="1181310027">
                                  <w:marLeft w:val="0"/>
                                  <w:marRight w:val="0"/>
                                  <w:marTop w:val="0"/>
                                  <w:marBottom w:val="0"/>
                                  <w:divBdr>
                                    <w:top w:val="none" w:sz="0" w:space="0" w:color="auto"/>
                                    <w:left w:val="none" w:sz="0" w:space="0" w:color="auto"/>
                                    <w:bottom w:val="none" w:sz="0" w:space="0" w:color="auto"/>
                                    <w:right w:val="none" w:sz="0" w:space="0" w:color="auto"/>
                                  </w:divBdr>
                                </w:div>
                                <w:div w:id="8339780">
                                  <w:marLeft w:val="0"/>
                                  <w:marRight w:val="0"/>
                                  <w:marTop w:val="0"/>
                                  <w:marBottom w:val="0"/>
                                  <w:divBdr>
                                    <w:top w:val="none" w:sz="0" w:space="0" w:color="auto"/>
                                    <w:left w:val="none" w:sz="0" w:space="0" w:color="auto"/>
                                    <w:bottom w:val="none" w:sz="0" w:space="0" w:color="auto"/>
                                    <w:right w:val="none" w:sz="0" w:space="0" w:color="auto"/>
                                  </w:divBdr>
                                  <w:divsChild>
                                    <w:div w:id="1046293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431830">
                              <w:marLeft w:val="0"/>
                              <w:marRight w:val="0"/>
                              <w:marTop w:val="0"/>
                              <w:marBottom w:val="0"/>
                              <w:divBdr>
                                <w:top w:val="none" w:sz="0" w:space="0" w:color="auto"/>
                                <w:left w:val="none" w:sz="0" w:space="0" w:color="auto"/>
                                <w:bottom w:val="none" w:sz="0" w:space="0" w:color="auto"/>
                                <w:right w:val="none" w:sz="0" w:space="0" w:color="auto"/>
                              </w:divBdr>
                              <w:divsChild>
                                <w:div w:id="1055395614">
                                  <w:marLeft w:val="0"/>
                                  <w:marRight w:val="0"/>
                                  <w:marTop w:val="0"/>
                                  <w:marBottom w:val="0"/>
                                  <w:divBdr>
                                    <w:top w:val="none" w:sz="0" w:space="0" w:color="auto"/>
                                    <w:left w:val="none" w:sz="0" w:space="0" w:color="auto"/>
                                    <w:bottom w:val="none" w:sz="0" w:space="0" w:color="auto"/>
                                    <w:right w:val="none" w:sz="0" w:space="0" w:color="auto"/>
                                  </w:divBdr>
                                  <w:divsChild>
                                    <w:div w:id="2065449213">
                                      <w:marLeft w:val="0"/>
                                      <w:marRight w:val="0"/>
                                      <w:marTop w:val="0"/>
                                      <w:marBottom w:val="0"/>
                                      <w:divBdr>
                                        <w:top w:val="none" w:sz="0" w:space="0" w:color="auto"/>
                                        <w:left w:val="none" w:sz="0" w:space="0" w:color="auto"/>
                                        <w:bottom w:val="single" w:sz="24" w:space="10" w:color="auto"/>
                                        <w:right w:val="single" w:sz="24" w:space="6" w:color="auto"/>
                                      </w:divBdr>
                                      <w:divsChild>
                                        <w:div w:id="1931044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23894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95920713">
      <w:bodyDiv w:val="1"/>
      <w:marLeft w:val="0"/>
      <w:marRight w:val="0"/>
      <w:marTop w:val="0"/>
      <w:marBottom w:val="0"/>
      <w:divBdr>
        <w:top w:val="none" w:sz="0" w:space="0" w:color="auto"/>
        <w:left w:val="none" w:sz="0" w:space="0" w:color="auto"/>
        <w:bottom w:val="none" w:sz="0" w:space="0" w:color="auto"/>
        <w:right w:val="none" w:sz="0" w:space="0" w:color="auto"/>
      </w:divBdr>
    </w:div>
    <w:div w:id="2037196726">
      <w:bodyDiv w:val="1"/>
      <w:marLeft w:val="0"/>
      <w:marRight w:val="0"/>
      <w:marTop w:val="0"/>
      <w:marBottom w:val="0"/>
      <w:divBdr>
        <w:top w:val="none" w:sz="0" w:space="0" w:color="auto"/>
        <w:left w:val="none" w:sz="0" w:space="0" w:color="auto"/>
        <w:bottom w:val="none" w:sz="0" w:space="0" w:color="auto"/>
        <w:right w:val="none" w:sz="0" w:space="0" w:color="auto"/>
      </w:divBdr>
    </w:div>
    <w:div w:id="2038432226">
      <w:bodyDiv w:val="1"/>
      <w:marLeft w:val="0"/>
      <w:marRight w:val="0"/>
      <w:marTop w:val="0"/>
      <w:marBottom w:val="0"/>
      <w:divBdr>
        <w:top w:val="none" w:sz="0" w:space="0" w:color="auto"/>
        <w:left w:val="none" w:sz="0" w:space="0" w:color="auto"/>
        <w:bottom w:val="none" w:sz="0" w:space="0" w:color="auto"/>
        <w:right w:val="none" w:sz="0" w:space="0" w:color="auto"/>
      </w:divBdr>
    </w:div>
    <w:div w:id="21157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hyperlink" Target="http://www.vhir.org"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1012B2982D92FD47B2C8AF74DF0FBC10" ma:contentTypeVersion="3" ma:contentTypeDescription="Crear nuevo documento." ma:contentTypeScope="" ma:versionID="6f9e6d1724f5ce75c389749c13f222f0">
  <xsd:schema xmlns:xsd="http://www.w3.org/2001/XMLSchema" xmlns:xs="http://www.w3.org/2001/XMLSchema" xmlns:p="http://schemas.microsoft.com/office/2006/metadata/properties" xmlns:ns2="82ef92cb-8b01-46de-8ac7-9aa52874d1cf" targetNamespace="http://schemas.microsoft.com/office/2006/metadata/properties" ma:root="true" ma:fieldsID="425fb6a4486d78bf72689969d344237f" ns2:_="">
    <xsd:import namespace="82ef92cb-8b01-46de-8ac7-9aa52874d1cf"/>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92cb-8b01-46de-8ac7-9aa52874d1c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E718F1-3C70-4105-926E-0D7BEA1255BB}">
  <ds:schemaRefs>
    <ds:schemaRef ds:uri="http://schemas.microsoft.com/office/2006/metadata/properties"/>
    <ds:schemaRef ds:uri="http://schemas.microsoft.com/office/2006/documentManagement/types"/>
    <ds:schemaRef ds:uri="http://purl.org/dc/dcmitype/"/>
    <ds:schemaRef ds:uri="http://purl.org/dc/elements/1.1/"/>
    <ds:schemaRef ds:uri="http://purl.org/dc/terms/"/>
    <ds:schemaRef ds:uri="http://schemas.microsoft.com/office/infopath/2007/PartnerControls"/>
    <ds:schemaRef ds:uri="http://schemas.openxmlformats.org/package/2006/metadata/core-properties"/>
    <ds:schemaRef ds:uri="82ef92cb-8b01-46de-8ac7-9aa52874d1cf"/>
    <ds:schemaRef ds:uri="http://www.w3.org/XML/1998/namespace"/>
  </ds:schemaRefs>
</ds:datastoreItem>
</file>

<file path=customXml/itemProps2.xml><?xml version="1.0" encoding="utf-8"?>
<ds:datastoreItem xmlns:ds="http://schemas.openxmlformats.org/officeDocument/2006/customXml" ds:itemID="{49C933D9-596A-4DF6-A215-1BE06694A67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92cb-8b01-46de-8ac7-9aa52874d1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1E13522-8D36-408C-B0F8-92C12BAF8833}">
  <ds:schemaRefs>
    <ds:schemaRef ds:uri="http://schemas.microsoft.com/sharepoint/v3/contenttype/forms"/>
  </ds:schemaRefs>
</ds:datastoreItem>
</file>

<file path=customXml/itemProps4.xml><?xml version="1.0" encoding="utf-8"?>
<ds:datastoreItem xmlns:ds="http://schemas.openxmlformats.org/officeDocument/2006/customXml" ds:itemID="{2AF76AF7-FFB3-4903-8ECD-FA09603A2B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8</Pages>
  <Words>2091</Words>
  <Characters>11925</Characters>
  <Application>Microsoft Office Word</Application>
  <DocSecurity>0</DocSecurity>
  <Lines>99</Lines>
  <Paragraphs>27</Paragraphs>
  <ScaleCrop>false</ScaleCrop>
  <HeadingPairs>
    <vt:vector size="2" baseType="variant">
      <vt:variant>
        <vt:lpstr>Título</vt:lpstr>
      </vt:variant>
      <vt:variant>
        <vt:i4>1</vt:i4>
      </vt:variant>
    </vt:vector>
  </HeadingPairs>
  <TitlesOfParts>
    <vt:vector size="1" baseType="lpstr">
      <vt:lpstr/>
    </vt:vector>
  </TitlesOfParts>
  <Company>VHIR</Company>
  <LinksUpToDate>false</LinksUpToDate>
  <CharactersWithSpaces>13989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77620290M</dc:creator>
  <cp:lastModifiedBy>Rodriguez Garcia, Isaac</cp:lastModifiedBy>
  <cp:revision>12</cp:revision>
  <cp:lastPrinted>2025-07-29T10:50:00Z</cp:lastPrinted>
  <dcterms:created xsi:type="dcterms:W3CDTF">2025-07-27T07:47:00Z</dcterms:created>
  <dcterms:modified xsi:type="dcterms:W3CDTF">2025-07-29T10:50:00Z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0x0101001012B2982D92FD47B2C8AF74DF0FBC10</vt:lpwstr>
  </property>
</Properties>
</file>